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BB82" w14:textId="24F038A8" w:rsidR="006F64C9" w:rsidRPr="00CF0812" w:rsidRDefault="001E5724" w:rsidP="00DD7B5F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CF0812">
        <w:rPr>
          <w:rFonts w:ascii="Times New Roman" w:eastAsia="黑体" w:hAnsi="Times New Roman" w:cs="Times New Roman"/>
          <w:sz w:val="32"/>
          <w:szCs w:val="32"/>
        </w:rPr>
        <w:t>《</w:t>
      </w:r>
      <w:r w:rsidR="0018427F" w:rsidRPr="00CF0812">
        <w:rPr>
          <w:rFonts w:ascii="Times New Roman" w:eastAsia="黑体" w:hAnsi="Times New Roman" w:cs="Times New Roman"/>
          <w:sz w:val="32"/>
          <w:szCs w:val="32"/>
        </w:rPr>
        <w:t>Microbiology &amp; Immunology</w:t>
      </w:r>
      <w:r w:rsidR="006323C7"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14:paraId="3A5C3920" w14:textId="55EA4DE8" w:rsidR="00D13271" w:rsidRPr="00CF0812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ascii="Times New Roman" w:hAnsi="Times New Roman"/>
        </w:rPr>
      </w:pPr>
      <w:r w:rsidRPr="00CF0812">
        <w:rPr>
          <w:rFonts w:ascii="Times New Roman" w:eastAsia="黑体" w:hAnsi="Times New Roman"/>
          <w:b/>
          <w:sz w:val="28"/>
          <w:szCs w:val="28"/>
        </w:rPr>
        <w:t>一、</w:t>
      </w:r>
      <w:r w:rsidR="00D13271" w:rsidRPr="00CF0812">
        <w:rPr>
          <w:rFonts w:ascii="Times New Roman" w:eastAsia="黑体" w:hAnsi="Times New Roman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CF0812" w14:paraId="5F45C3F3" w14:textId="77777777" w:rsidTr="00DD7B5F">
        <w:trPr>
          <w:jc w:val="center"/>
        </w:trPr>
        <w:tc>
          <w:tcPr>
            <w:tcW w:w="1135" w:type="dxa"/>
            <w:vAlign w:val="center"/>
          </w:tcPr>
          <w:p w14:paraId="7F0864BA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00D2730" w14:textId="77777777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Microbiology &amp; Immunology</w:t>
            </w:r>
          </w:p>
        </w:tc>
        <w:tc>
          <w:tcPr>
            <w:tcW w:w="1134" w:type="dxa"/>
            <w:vAlign w:val="center"/>
          </w:tcPr>
          <w:p w14:paraId="13A51A68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FF2C393" w14:textId="2B320EB0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PHAR1115</w:t>
            </w:r>
          </w:p>
        </w:tc>
      </w:tr>
      <w:tr w:rsidR="00D13271" w:rsidRPr="00CF0812" w14:paraId="6B1B2ED7" w14:textId="77777777" w:rsidTr="00DD7B5F">
        <w:trPr>
          <w:jc w:val="center"/>
        </w:trPr>
        <w:tc>
          <w:tcPr>
            <w:tcW w:w="1135" w:type="dxa"/>
            <w:vAlign w:val="center"/>
          </w:tcPr>
          <w:p w14:paraId="127B17F9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7536501" w14:textId="1CDC90AE" w:rsidR="00D13271" w:rsidRPr="00CF0812" w:rsidRDefault="00B44572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B44572">
              <w:rPr>
                <w:rFonts w:ascii="Times New Roman" w:eastAsia="宋体" w:hAnsi="Times New Roman" w:cs="Times New Roman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75569E05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6F90AAC" w14:textId="32CA6664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药学</w:t>
            </w:r>
          </w:p>
        </w:tc>
      </w:tr>
      <w:tr w:rsidR="00D13271" w:rsidRPr="00CF0812" w14:paraId="3073FCA7" w14:textId="77777777" w:rsidTr="00DD7B5F">
        <w:trPr>
          <w:jc w:val="center"/>
        </w:trPr>
        <w:tc>
          <w:tcPr>
            <w:tcW w:w="1135" w:type="dxa"/>
            <w:vAlign w:val="center"/>
          </w:tcPr>
          <w:p w14:paraId="0CE0DD74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CF0812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CF0812"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99C5B9F" w14:textId="77777777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6E73AA3E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CF0812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CF0812"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6656F14D" w14:textId="77777777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54</w:t>
            </w:r>
          </w:p>
        </w:tc>
      </w:tr>
      <w:tr w:rsidR="00D13271" w:rsidRPr="00CF0812" w14:paraId="784E5AAC" w14:textId="77777777" w:rsidTr="00DD7B5F">
        <w:trPr>
          <w:jc w:val="center"/>
        </w:trPr>
        <w:tc>
          <w:tcPr>
            <w:tcW w:w="1135" w:type="dxa"/>
            <w:vAlign w:val="center"/>
          </w:tcPr>
          <w:p w14:paraId="6CB058CC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44B8AE9" w14:textId="030CC57C" w:rsidR="00D13271" w:rsidRPr="00CF0812" w:rsidRDefault="0018427F" w:rsidP="0009321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郑毅然（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  <w:r w:rsidR="005220C6">
              <w:rPr>
                <w:rFonts w:ascii="Times New Roman" w:eastAsia="宋体" w:hAnsi="Times New Roman" w:cs="Times New Roman" w:hint="eastAsia"/>
              </w:rPr>
              <w:t>、</w:t>
            </w:r>
            <w:r w:rsidRPr="00CF0812">
              <w:rPr>
                <w:rFonts w:ascii="Times New Roman" w:eastAsia="宋体" w:hAnsi="Times New Roman" w:cs="Times New Roman"/>
              </w:rPr>
              <w:t>滕昕辰（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  <w:r w:rsidR="005220C6">
              <w:rPr>
                <w:rFonts w:ascii="Times New Roman" w:eastAsia="宋体" w:hAnsi="Times New Roman" w:cs="Times New Roman" w:hint="eastAsia"/>
              </w:rPr>
              <w:t>、</w:t>
            </w:r>
            <w:r w:rsidRPr="00CF0812">
              <w:rPr>
                <w:rFonts w:ascii="Times New Roman" w:eastAsia="宋体" w:hAnsi="Times New Roman" w:cs="Times New Roman"/>
              </w:rPr>
              <w:t>应征（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  <w:r w:rsidR="005220C6">
              <w:rPr>
                <w:rFonts w:ascii="Times New Roman" w:eastAsia="宋体" w:hAnsi="Times New Roman" w:cs="Times New Roman" w:hint="eastAsia"/>
              </w:rPr>
              <w:t>、</w:t>
            </w:r>
            <w:r w:rsidRPr="00CF0812">
              <w:rPr>
                <w:rFonts w:ascii="Times New Roman" w:eastAsia="宋体" w:hAnsi="Times New Roman" w:cs="Times New Roman"/>
              </w:rPr>
              <w:t>王洪枫（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  <w:r w:rsidR="005220C6">
              <w:rPr>
                <w:rFonts w:ascii="Times New Roman" w:eastAsia="宋体" w:hAnsi="Times New Roman" w:cs="Times New Roman" w:hint="eastAsia"/>
              </w:rPr>
              <w:t>、</w:t>
            </w:r>
            <w:r w:rsidRPr="00CF0812">
              <w:rPr>
                <w:rFonts w:ascii="Times New Roman" w:eastAsia="宋体" w:hAnsi="Times New Roman" w:cs="Times New Roman"/>
              </w:rPr>
              <w:t>王媛（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  <w:r w:rsidR="005220C6">
              <w:rPr>
                <w:rFonts w:ascii="Times New Roman" w:eastAsia="宋体" w:hAnsi="Times New Roman" w:cs="Times New Roman" w:hint="eastAsia"/>
              </w:rPr>
              <w:t>、</w:t>
            </w:r>
            <w:r w:rsidRPr="00CF0812">
              <w:rPr>
                <w:rFonts w:ascii="Times New Roman" w:eastAsia="宋体" w:hAnsi="Times New Roman" w:cs="Times New Roman"/>
              </w:rPr>
              <w:t>刘密（</w:t>
            </w:r>
            <w:r w:rsidRPr="00CF0812">
              <w:rPr>
                <w:rFonts w:ascii="Times New Roman" w:eastAsia="宋体" w:hAnsi="Times New Roman" w:cs="Times New Roman"/>
              </w:rPr>
              <w:t>9</w:t>
            </w:r>
            <w:r w:rsidRPr="00CF0812">
              <w:rPr>
                <w:rFonts w:ascii="Times New Roman" w:eastAsia="宋体" w:hAnsi="Times New Roman" w:cs="Times New Roman"/>
              </w:rPr>
              <w:t>课时）</w:t>
            </w:r>
          </w:p>
        </w:tc>
        <w:tc>
          <w:tcPr>
            <w:tcW w:w="1134" w:type="dxa"/>
            <w:vAlign w:val="center"/>
          </w:tcPr>
          <w:p w14:paraId="211CEFC7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E2764AE" w14:textId="371FF3E5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2021</w:t>
            </w:r>
            <w:r w:rsidR="005220C6">
              <w:rPr>
                <w:rFonts w:ascii="Times New Roman" w:eastAsia="宋体" w:hAnsi="Times New Roman" w:cs="Times New Roman"/>
              </w:rPr>
              <w:t>.</w:t>
            </w:r>
            <w:r w:rsidRPr="00CF0812">
              <w:rPr>
                <w:rFonts w:ascii="Times New Roman" w:eastAsia="宋体" w:hAnsi="Times New Roman" w:cs="Times New Roman"/>
              </w:rPr>
              <w:t>06</w:t>
            </w:r>
          </w:p>
        </w:tc>
      </w:tr>
      <w:tr w:rsidR="00D13271" w:rsidRPr="00CF0812" w14:paraId="00F8F77A" w14:textId="77777777" w:rsidTr="00DD7B5F">
        <w:trPr>
          <w:jc w:val="center"/>
        </w:trPr>
        <w:tc>
          <w:tcPr>
            <w:tcW w:w="1135" w:type="dxa"/>
            <w:vAlign w:val="center"/>
          </w:tcPr>
          <w:p w14:paraId="70F9753D" w14:textId="77777777" w:rsidR="00D13271" w:rsidRPr="00CF081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D138FA2" w14:textId="7A04FB5E" w:rsidR="0018427F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Foundations in Microbiology 10</w:t>
            </w:r>
            <w:r w:rsidRPr="00CF0812">
              <w:rPr>
                <w:rFonts w:ascii="Times New Roman" w:eastAsia="宋体" w:hAnsi="Times New Roman" w:cs="Times New Roman"/>
                <w:vertAlign w:val="superscript"/>
              </w:rPr>
              <w:t>th</w:t>
            </w:r>
            <w:r w:rsidRPr="00CF0812">
              <w:rPr>
                <w:rFonts w:ascii="Times New Roman" w:eastAsia="宋体" w:hAnsi="Times New Roman" w:cs="Times New Roman"/>
              </w:rPr>
              <w:t xml:space="preserve"> Edition, Talaro, Chess</w:t>
            </w:r>
            <w:r w:rsidRPr="00CF0812">
              <w:rPr>
                <w:rFonts w:ascii="Times New Roman" w:eastAsia="宋体" w:hAnsi="Times New Roman" w:cs="Times New Roman"/>
              </w:rPr>
              <w:t>主编</w:t>
            </w:r>
          </w:p>
          <w:p w14:paraId="627A1809" w14:textId="2C2C3D69" w:rsidR="00D13271" w:rsidRPr="00CF0812" w:rsidRDefault="0018427F" w:rsidP="006423C1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Kuby Immunology 7</w:t>
            </w:r>
            <w:r w:rsidRPr="00CF0812">
              <w:rPr>
                <w:rFonts w:ascii="Times New Roman" w:eastAsia="宋体" w:hAnsi="Times New Roman" w:cs="Times New Roman"/>
                <w:vertAlign w:val="superscript"/>
              </w:rPr>
              <w:t>th</w:t>
            </w:r>
            <w:r w:rsidRPr="00CF0812">
              <w:rPr>
                <w:rFonts w:ascii="Times New Roman" w:eastAsia="宋体" w:hAnsi="Times New Roman" w:cs="Times New Roman"/>
              </w:rPr>
              <w:t xml:space="preserve"> Edition</w:t>
            </w:r>
            <w:r w:rsidRPr="00CF0812">
              <w:rPr>
                <w:rFonts w:ascii="Times New Roman" w:eastAsia="宋体" w:hAnsi="Times New Roman" w:cs="Times New Roman"/>
              </w:rPr>
              <w:t>，</w:t>
            </w:r>
            <w:r w:rsidRPr="00CF0812">
              <w:rPr>
                <w:rFonts w:ascii="Times New Roman" w:eastAsia="宋体" w:hAnsi="Times New Roman" w:cs="Times New Roman"/>
              </w:rPr>
              <w:t>Owen</w:t>
            </w:r>
            <w:r w:rsidRPr="00CF0812">
              <w:rPr>
                <w:rFonts w:ascii="Times New Roman" w:eastAsia="宋体" w:hAnsi="Times New Roman" w:cs="Times New Roman"/>
              </w:rPr>
              <w:t>，</w:t>
            </w:r>
            <w:r w:rsidRPr="00CF0812">
              <w:rPr>
                <w:rFonts w:ascii="Times New Roman" w:eastAsia="宋体" w:hAnsi="Times New Roman" w:cs="Times New Roman"/>
              </w:rPr>
              <w:t>Punt</w:t>
            </w:r>
            <w:r w:rsidRPr="00CF0812">
              <w:rPr>
                <w:rFonts w:ascii="Times New Roman" w:eastAsia="宋体" w:hAnsi="Times New Roman" w:cs="Times New Roman"/>
              </w:rPr>
              <w:t>，</w:t>
            </w:r>
            <w:r w:rsidRPr="00CF0812">
              <w:rPr>
                <w:rFonts w:ascii="Times New Roman" w:eastAsia="宋体" w:hAnsi="Times New Roman" w:cs="Times New Roman"/>
              </w:rPr>
              <w:t>Stranford</w:t>
            </w:r>
            <w:r w:rsidRPr="00CF0812">
              <w:rPr>
                <w:rFonts w:ascii="Times New Roman" w:eastAsia="宋体" w:hAnsi="Times New Roman" w:cs="Times New Roman"/>
              </w:rPr>
              <w:t>主编</w:t>
            </w:r>
          </w:p>
        </w:tc>
      </w:tr>
    </w:tbl>
    <w:p w14:paraId="6A3AAD81" w14:textId="20B8FFCD" w:rsidR="00E05E8B" w:rsidRPr="00CF0812" w:rsidRDefault="00E05E8B" w:rsidP="00DD7B5F">
      <w:pPr>
        <w:pStyle w:val="a3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 w:rsidRPr="00CF0812"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681F11D1" w14:textId="76D17E9B" w:rsidR="00E05E8B" w:rsidRPr="00CF0812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CF0812">
        <w:rPr>
          <w:rFonts w:ascii="Times New Roman" w:eastAsia="黑体" w:hAnsi="Times New Roman"/>
          <w:sz w:val="24"/>
          <w:szCs w:val="24"/>
        </w:rPr>
        <w:t>（一）</w:t>
      </w:r>
      <w:r w:rsidRPr="00CF0812">
        <w:rPr>
          <w:rFonts w:ascii="Times New Roman" w:eastAsia="黑体" w:hAnsi="Times New Roman"/>
          <w:b/>
          <w:sz w:val="24"/>
          <w:szCs w:val="24"/>
        </w:rPr>
        <w:t>总体目标：</w:t>
      </w:r>
      <w:r w:rsidR="008C56BF" w:rsidRPr="00CF0812"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14:paraId="0B7C96C4" w14:textId="6B1617F0" w:rsidR="00C00309" w:rsidRPr="00CF0812" w:rsidRDefault="006423C1" w:rsidP="00877A38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CF0812">
        <w:rPr>
          <w:rFonts w:ascii="Times New Roman" w:hAnsi="Times New Roman"/>
        </w:rPr>
        <w:t>《</w:t>
      </w:r>
      <w:r w:rsidRPr="00CF0812">
        <w:rPr>
          <w:rFonts w:ascii="Times New Roman" w:hAnsi="Times New Roman"/>
        </w:rPr>
        <w:t>Microbiology &amp; Immunology</w:t>
      </w:r>
      <w:r w:rsidR="0015149E">
        <w:rPr>
          <w:rFonts w:ascii="Times New Roman" w:hAnsi="Times New Roman"/>
        </w:rPr>
        <w:t>》是药学英文班专业必修课程。课程</w:t>
      </w:r>
      <w:r w:rsidR="0015149E">
        <w:rPr>
          <w:rFonts w:ascii="Times New Roman" w:hAnsi="Times New Roman" w:hint="eastAsia"/>
        </w:rPr>
        <w:t>以</w:t>
      </w:r>
      <w:r w:rsidRPr="00CF0812">
        <w:rPr>
          <w:rFonts w:ascii="Times New Roman" w:hAnsi="Times New Roman"/>
        </w:rPr>
        <w:t>英文</w:t>
      </w:r>
      <w:r w:rsidR="0015149E">
        <w:rPr>
          <w:rFonts w:ascii="Times New Roman" w:hAnsi="Times New Roman" w:hint="eastAsia"/>
        </w:rPr>
        <w:t>为</w:t>
      </w:r>
      <w:r w:rsidRPr="00CF0812">
        <w:rPr>
          <w:rFonts w:ascii="Times New Roman" w:hAnsi="Times New Roman"/>
        </w:rPr>
        <w:t>教学</w:t>
      </w:r>
      <w:r w:rsidR="0015149E">
        <w:rPr>
          <w:rFonts w:ascii="Times New Roman" w:hAnsi="Times New Roman" w:hint="eastAsia"/>
        </w:rPr>
        <w:t>媒体，</w:t>
      </w:r>
      <w:r w:rsidR="00116308">
        <w:rPr>
          <w:rFonts w:ascii="Times New Roman" w:hAnsi="Times New Roman" w:hint="eastAsia"/>
        </w:rPr>
        <w:t>旨在让</w:t>
      </w:r>
      <w:r w:rsidR="00116308">
        <w:rPr>
          <w:rFonts w:ascii="Times New Roman" w:hAnsi="Times New Roman"/>
        </w:rPr>
        <w:t>学生</w:t>
      </w:r>
      <w:r w:rsidRPr="00CF0812">
        <w:rPr>
          <w:rFonts w:ascii="Times New Roman" w:hAnsi="Times New Roman"/>
        </w:rPr>
        <w:t>对</w:t>
      </w:r>
      <w:r w:rsidR="0015149E">
        <w:rPr>
          <w:rFonts w:ascii="Times New Roman" w:hAnsi="Times New Roman" w:hint="eastAsia"/>
        </w:rPr>
        <w:t>微生物与人体免疫学</w:t>
      </w:r>
      <w:r w:rsidRPr="00CF0812">
        <w:rPr>
          <w:rFonts w:ascii="Times New Roman" w:hAnsi="Times New Roman"/>
        </w:rPr>
        <w:t>形成整体</w:t>
      </w:r>
      <w:r w:rsidR="0015149E">
        <w:rPr>
          <w:rFonts w:ascii="Times New Roman" w:hAnsi="Times New Roman" w:hint="eastAsia"/>
        </w:rPr>
        <w:t>学科</w:t>
      </w:r>
      <w:r w:rsidR="0015149E">
        <w:rPr>
          <w:rFonts w:ascii="Times New Roman" w:hAnsi="Times New Roman"/>
        </w:rPr>
        <w:t>认识，了解学科的</w:t>
      </w:r>
      <w:r w:rsidR="0015149E">
        <w:rPr>
          <w:rFonts w:ascii="Times New Roman" w:hAnsi="Times New Roman" w:hint="eastAsia"/>
        </w:rPr>
        <w:t>发展</w:t>
      </w:r>
      <w:r w:rsidR="0015149E">
        <w:rPr>
          <w:rFonts w:ascii="Times New Roman" w:hAnsi="Times New Roman"/>
        </w:rPr>
        <w:t>历史</w:t>
      </w:r>
      <w:r w:rsidRPr="00CF0812">
        <w:rPr>
          <w:rFonts w:ascii="Times New Roman" w:hAnsi="Times New Roman"/>
        </w:rPr>
        <w:t>、</w:t>
      </w:r>
      <w:r w:rsidR="0015149E">
        <w:rPr>
          <w:rFonts w:ascii="Times New Roman" w:hAnsi="Times New Roman" w:hint="eastAsia"/>
        </w:rPr>
        <w:t>主要</w:t>
      </w:r>
      <w:r w:rsidR="000036B0">
        <w:rPr>
          <w:rFonts w:ascii="Times New Roman" w:hAnsi="Times New Roman"/>
        </w:rPr>
        <w:t>研究领域</w:t>
      </w:r>
      <w:r w:rsidR="000036B0">
        <w:rPr>
          <w:rFonts w:ascii="Times New Roman" w:hAnsi="Times New Roman" w:hint="eastAsia"/>
        </w:rPr>
        <w:t>、常用技术和应用</w:t>
      </w:r>
      <w:r w:rsidR="000A3593">
        <w:rPr>
          <w:rFonts w:ascii="Times New Roman" w:hAnsi="Times New Roman" w:hint="eastAsia"/>
        </w:rPr>
        <w:t>范围</w:t>
      </w:r>
      <w:r w:rsidR="0015149E">
        <w:rPr>
          <w:rFonts w:ascii="Times New Roman" w:hAnsi="Times New Roman"/>
        </w:rPr>
        <w:t>，熟悉</w:t>
      </w:r>
      <w:r w:rsidRPr="00CF0812">
        <w:rPr>
          <w:rFonts w:ascii="Times New Roman" w:hAnsi="Times New Roman"/>
        </w:rPr>
        <w:t>学科</w:t>
      </w:r>
      <w:r w:rsidR="0015149E">
        <w:rPr>
          <w:rFonts w:ascii="Times New Roman" w:hAnsi="Times New Roman" w:hint="eastAsia"/>
        </w:rPr>
        <w:t>相关</w:t>
      </w:r>
      <w:r w:rsidR="0015149E">
        <w:rPr>
          <w:rFonts w:ascii="Times New Roman" w:hAnsi="Times New Roman"/>
        </w:rPr>
        <w:t>知识体系</w:t>
      </w:r>
      <w:r w:rsidRPr="00CF0812">
        <w:rPr>
          <w:rFonts w:ascii="Times New Roman" w:hAnsi="Times New Roman"/>
        </w:rPr>
        <w:t>，为</w:t>
      </w:r>
      <w:r w:rsidR="00CB0E5F">
        <w:rPr>
          <w:rFonts w:ascii="Times New Roman" w:hAnsi="Times New Roman" w:hint="eastAsia"/>
        </w:rPr>
        <w:t>学科</w:t>
      </w:r>
      <w:r w:rsidR="00CB0E5F">
        <w:rPr>
          <w:rFonts w:ascii="Times New Roman" w:hAnsi="Times New Roman"/>
        </w:rPr>
        <w:t>专业</w:t>
      </w:r>
      <w:r w:rsidR="00CB0E5F">
        <w:rPr>
          <w:rFonts w:ascii="Times New Roman" w:hAnsi="Times New Roman" w:hint="eastAsia"/>
        </w:rPr>
        <w:t>知识的深入学习</w:t>
      </w:r>
      <w:r w:rsidRPr="00CF0812">
        <w:rPr>
          <w:rFonts w:ascii="Times New Roman" w:hAnsi="Times New Roman"/>
        </w:rPr>
        <w:t>和后续</w:t>
      </w:r>
      <w:r w:rsidR="002E6C22">
        <w:rPr>
          <w:rFonts w:ascii="Times New Roman" w:hAnsi="Times New Roman" w:hint="eastAsia"/>
        </w:rPr>
        <w:t>药理学相关课程和</w:t>
      </w:r>
      <w:r w:rsidR="00CB0E5F">
        <w:rPr>
          <w:rFonts w:ascii="Times New Roman" w:hAnsi="Times New Roman" w:hint="eastAsia"/>
        </w:rPr>
        <w:t>酶工程等</w:t>
      </w:r>
      <w:r w:rsidR="00475A8F">
        <w:rPr>
          <w:rFonts w:ascii="Times New Roman" w:hAnsi="Times New Roman" w:hint="eastAsia"/>
        </w:rPr>
        <w:t>微生物应用</w:t>
      </w:r>
      <w:r w:rsidR="00EE0231">
        <w:rPr>
          <w:rFonts w:ascii="Times New Roman" w:hAnsi="Times New Roman"/>
        </w:rPr>
        <w:t>课程的学习打下必要的专业基础。学科</w:t>
      </w:r>
      <w:r w:rsidRPr="00CF0812">
        <w:rPr>
          <w:rFonts w:ascii="Times New Roman" w:hAnsi="Times New Roman"/>
        </w:rPr>
        <w:t>教育遵循</w:t>
      </w:r>
      <w:r w:rsidRPr="00CF0812">
        <w:rPr>
          <w:rFonts w:ascii="Times New Roman" w:hAnsi="Times New Roman"/>
        </w:rPr>
        <w:t>“</w:t>
      </w:r>
      <w:r w:rsidRPr="00CF0812">
        <w:rPr>
          <w:rFonts w:ascii="Times New Roman" w:hAnsi="Times New Roman"/>
        </w:rPr>
        <w:t>三基</w:t>
      </w:r>
      <w:r w:rsidRPr="00CF0812">
        <w:rPr>
          <w:rFonts w:ascii="Times New Roman" w:hAnsi="Times New Roman"/>
        </w:rPr>
        <w:t>”</w:t>
      </w:r>
      <w:r w:rsidRPr="00CF0812">
        <w:rPr>
          <w:rFonts w:ascii="Times New Roman" w:hAnsi="Times New Roman"/>
        </w:rPr>
        <w:t>（基础理论、基本知识、基本技能），</w:t>
      </w:r>
      <w:r w:rsidRPr="00CF0812">
        <w:rPr>
          <w:rFonts w:ascii="Times New Roman" w:hAnsi="Times New Roman"/>
        </w:rPr>
        <w:t>“</w:t>
      </w:r>
      <w:r w:rsidRPr="00CF0812">
        <w:rPr>
          <w:rFonts w:ascii="Times New Roman" w:hAnsi="Times New Roman"/>
        </w:rPr>
        <w:t>五性</w:t>
      </w:r>
      <w:r w:rsidRPr="00CF0812">
        <w:rPr>
          <w:rFonts w:ascii="Times New Roman" w:hAnsi="Times New Roman"/>
        </w:rPr>
        <w:t>”</w:t>
      </w:r>
      <w:r w:rsidRPr="00CF0812">
        <w:rPr>
          <w:rFonts w:ascii="Times New Roman" w:hAnsi="Times New Roman"/>
        </w:rPr>
        <w:t>（思想性、科学性、启发性、先</w:t>
      </w:r>
      <w:r w:rsidR="000D35D6">
        <w:rPr>
          <w:rFonts w:ascii="Times New Roman" w:hAnsi="Times New Roman"/>
        </w:rPr>
        <w:t>进性、适用性）的原则，密切结合药学专业本科的培养目标，选取</w:t>
      </w:r>
      <w:r w:rsidRPr="00CF0812">
        <w:rPr>
          <w:rFonts w:ascii="Times New Roman" w:hAnsi="Times New Roman"/>
        </w:rPr>
        <w:t>实用</w:t>
      </w:r>
      <w:r w:rsidR="000D35D6">
        <w:rPr>
          <w:rFonts w:ascii="Times New Roman" w:hAnsi="Times New Roman" w:hint="eastAsia"/>
        </w:rPr>
        <w:t>、适合</w:t>
      </w:r>
      <w:r w:rsidR="00EE0231">
        <w:rPr>
          <w:rFonts w:ascii="Times New Roman" w:hAnsi="Times New Roman"/>
        </w:rPr>
        <w:t>的国际教材</w:t>
      </w:r>
      <w:r w:rsidR="000A3593">
        <w:rPr>
          <w:rFonts w:ascii="Times New Roman" w:hAnsi="Times New Roman" w:hint="eastAsia"/>
        </w:rPr>
        <w:t>和领域最新进展</w:t>
      </w:r>
      <w:r w:rsidR="00EE0231">
        <w:rPr>
          <w:rFonts w:ascii="Times New Roman" w:hAnsi="Times New Roman"/>
        </w:rPr>
        <w:t>，</w:t>
      </w:r>
      <w:r w:rsidR="000A3593">
        <w:rPr>
          <w:rFonts w:ascii="Times New Roman" w:hAnsi="Times New Roman" w:hint="eastAsia"/>
        </w:rPr>
        <w:t>夯实</w:t>
      </w:r>
      <w:r w:rsidR="00EE0231">
        <w:rPr>
          <w:rFonts w:ascii="Times New Roman" w:hAnsi="Times New Roman"/>
        </w:rPr>
        <w:t>学生</w:t>
      </w:r>
      <w:r w:rsidR="000A3593">
        <w:rPr>
          <w:rFonts w:ascii="Times New Roman" w:hAnsi="Times New Roman" w:hint="eastAsia"/>
        </w:rPr>
        <w:t>关于</w:t>
      </w:r>
      <w:r w:rsidRPr="00CF0812">
        <w:rPr>
          <w:rFonts w:ascii="Times New Roman" w:hAnsi="Times New Roman"/>
        </w:rPr>
        <w:t>微生物与免疫学</w:t>
      </w:r>
      <w:r w:rsidR="00475A8F">
        <w:rPr>
          <w:rFonts w:ascii="Times New Roman" w:hAnsi="Times New Roman" w:hint="eastAsia"/>
        </w:rPr>
        <w:t>的</w:t>
      </w:r>
      <w:r w:rsidR="000A3593">
        <w:rPr>
          <w:rFonts w:ascii="Times New Roman" w:hAnsi="Times New Roman"/>
        </w:rPr>
        <w:t>理论基础，</w:t>
      </w:r>
      <w:r w:rsidR="000A3593">
        <w:rPr>
          <w:rFonts w:ascii="Times New Roman" w:hAnsi="Times New Roman" w:hint="eastAsia"/>
        </w:rPr>
        <w:t>提高学生英文听说读写能力，</w:t>
      </w:r>
      <w:r w:rsidRPr="00CF0812">
        <w:rPr>
          <w:rFonts w:ascii="Times New Roman" w:hAnsi="Times New Roman"/>
        </w:rPr>
        <w:t>培养学生</w:t>
      </w:r>
      <w:r w:rsidR="00C73BE5">
        <w:rPr>
          <w:rFonts w:ascii="Times New Roman" w:hAnsi="Times New Roman" w:hint="eastAsia"/>
        </w:rPr>
        <w:t>的拓展思维和综合学习能力</w:t>
      </w:r>
      <w:r w:rsidR="00475A8F">
        <w:rPr>
          <w:rFonts w:ascii="Times New Roman" w:hAnsi="Times New Roman"/>
        </w:rPr>
        <w:t>，为</w:t>
      </w:r>
      <w:r w:rsidR="00475A8F">
        <w:rPr>
          <w:rFonts w:ascii="Times New Roman" w:hAnsi="Times New Roman" w:hint="eastAsia"/>
        </w:rPr>
        <w:t>提高学生理解、应用药物新技术和研发新药的能力</w:t>
      </w:r>
      <w:r w:rsidR="00475A8F">
        <w:rPr>
          <w:rFonts w:ascii="Times New Roman" w:hAnsi="Times New Roman"/>
        </w:rPr>
        <w:t>提供</w:t>
      </w:r>
      <w:r w:rsidR="00475A8F">
        <w:rPr>
          <w:rFonts w:ascii="Times New Roman" w:hAnsi="Times New Roman" w:hint="eastAsia"/>
        </w:rPr>
        <w:t>支撑</w:t>
      </w:r>
      <w:r w:rsidR="00E41DBC" w:rsidRPr="00CF0812">
        <w:rPr>
          <w:rFonts w:ascii="Times New Roman" w:hAnsi="Times New Roman"/>
        </w:rPr>
        <w:t>。</w:t>
      </w:r>
    </w:p>
    <w:p w14:paraId="45B0867D" w14:textId="5D6ED9AB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Times New Roman" w:eastAsia="黑体" w:hAnsi="Times New Roman"/>
          <w:sz w:val="24"/>
          <w:szCs w:val="24"/>
        </w:rPr>
      </w:pPr>
      <w:r w:rsidRPr="00CF0812">
        <w:rPr>
          <w:rFonts w:ascii="Times New Roman" w:eastAsia="黑体" w:hAnsi="Times New Roman"/>
          <w:sz w:val="24"/>
          <w:szCs w:val="24"/>
        </w:rPr>
        <w:t>（二）课程目标：</w:t>
      </w:r>
    </w:p>
    <w:p w14:paraId="316713D9" w14:textId="6629DCFE" w:rsidR="00F400DD" w:rsidRPr="00CF0812" w:rsidRDefault="000036B0" w:rsidP="00DD7B5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该课程的基本任务是使学生掌握微生物学与免疫学的</w:t>
      </w:r>
      <w:r>
        <w:rPr>
          <w:rFonts w:ascii="Times New Roman" w:hAnsi="Times New Roman" w:hint="eastAsia"/>
        </w:rPr>
        <w:t>基础理论知识</w:t>
      </w:r>
      <w:r>
        <w:rPr>
          <w:rFonts w:ascii="Times New Roman" w:hAnsi="Times New Roman"/>
        </w:rPr>
        <w:t>、</w:t>
      </w:r>
      <w:r>
        <w:rPr>
          <w:rFonts w:ascii="Times New Roman" w:hAnsi="Times New Roman" w:hint="eastAsia"/>
        </w:rPr>
        <w:t>常用</w:t>
      </w:r>
      <w:r>
        <w:rPr>
          <w:rFonts w:ascii="Times New Roman" w:hAnsi="Times New Roman"/>
        </w:rPr>
        <w:t>技术</w:t>
      </w:r>
      <w:r>
        <w:rPr>
          <w:rFonts w:ascii="Times New Roman" w:hAnsi="Times New Roman" w:hint="eastAsia"/>
        </w:rPr>
        <w:t>及</w:t>
      </w:r>
      <w:r w:rsidR="00F400DD" w:rsidRPr="00CF0812">
        <w:rPr>
          <w:rFonts w:ascii="Times New Roman" w:hAnsi="Times New Roman"/>
        </w:rPr>
        <w:t>应用，为进一步学习分子生物学、药理学等课程打下良好基础，同时为未来从事开发研制与</w:t>
      </w:r>
      <w:r>
        <w:rPr>
          <w:rFonts w:ascii="Times New Roman" w:hAnsi="Times New Roman" w:hint="eastAsia"/>
        </w:rPr>
        <w:t>人体免疫系统和</w:t>
      </w:r>
      <w:r w:rsidR="00F400DD" w:rsidRPr="00CF0812">
        <w:rPr>
          <w:rFonts w:ascii="Times New Roman" w:hAnsi="Times New Roman"/>
        </w:rPr>
        <w:t>微生物有关的药物、药品质量控制与保管等方面做基础</w:t>
      </w:r>
      <w:r w:rsidR="00A17BCB">
        <w:rPr>
          <w:rFonts w:ascii="Times New Roman" w:hAnsi="Times New Roman" w:hint="eastAsia"/>
        </w:rPr>
        <w:t>知识和</w:t>
      </w:r>
      <w:r w:rsidR="00A17BCB">
        <w:rPr>
          <w:rFonts w:ascii="Times New Roman" w:hAnsi="Times New Roman"/>
        </w:rPr>
        <w:t>技术</w:t>
      </w:r>
      <w:r w:rsidR="00A17BCB">
        <w:rPr>
          <w:rFonts w:ascii="Times New Roman" w:hAnsi="Times New Roman" w:hint="eastAsia"/>
        </w:rPr>
        <w:t>储备</w:t>
      </w:r>
      <w:r w:rsidR="00F400DD" w:rsidRPr="00CF0812">
        <w:rPr>
          <w:rFonts w:ascii="Times New Roman" w:hAnsi="Times New Roman"/>
        </w:rPr>
        <w:t>。</w:t>
      </w:r>
    </w:p>
    <w:p w14:paraId="2AB05A5D" w14:textId="77777777" w:rsidR="00E05E8B" w:rsidRPr="00CF0812" w:rsidRDefault="00E05E8B" w:rsidP="00DD7B5F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CF0812">
        <w:rPr>
          <w:rFonts w:ascii="Times New Roman" w:hAnsi="Times New Roman"/>
          <w:b/>
        </w:rPr>
        <w:t>课程目标</w:t>
      </w:r>
      <w:r w:rsidRPr="00CF0812">
        <w:rPr>
          <w:rFonts w:ascii="Times New Roman" w:hAnsi="Times New Roman"/>
          <w:b/>
        </w:rPr>
        <w:t>1</w:t>
      </w:r>
      <w:r w:rsidRPr="00CF0812">
        <w:rPr>
          <w:rFonts w:ascii="Times New Roman" w:hAnsi="Times New Roman"/>
          <w:b/>
        </w:rPr>
        <w:t>：</w:t>
      </w:r>
    </w:p>
    <w:p w14:paraId="5DB444B6" w14:textId="13492FD5" w:rsidR="006423C1" w:rsidRPr="00CF0812" w:rsidRDefault="006423C1" w:rsidP="006423C1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1"/>
        </w:rPr>
      </w:pPr>
      <w:r w:rsidRPr="00CF0812">
        <w:rPr>
          <w:rFonts w:ascii="Times New Roman" w:hAnsi="Times New Roman"/>
          <w:szCs w:val="21"/>
        </w:rPr>
        <w:t>通过学习微生物学，使学生掌握</w:t>
      </w:r>
      <w:r w:rsidR="00E15CB0">
        <w:rPr>
          <w:rFonts w:ascii="Times New Roman" w:hAnsi="Times New Roman" w:hint="eastAsia"/>
          <w:szCs w:val="21"/>
        </w:rPr>
        <w:t>细菌、真菌、病毒等</w:t>
      </w:r>
      <w:r w:rsidRPr="00CF0812">
        <w:rPr>
          <w:rFonts w:ascii="Times New Roman" w:hAnsi="Times New Roman"/>
          <w:szCs w:val="21"/>
        </w:rPr>
        <w:t>微生物的</w:t>
      </w:r>
      <w:r w:rsidR="00E15CB0">
        <w:rPr>
          <w:rFonts w:ascii="Times New Roman" w:hAnsi="Times New Roman" w:hint="eastAsia"/>
          <w:szCs w:val="21"/>
        </w:rPr>
        <w:t>结构和</w:t>
      </w:r>
      <w:r w:rsidR="004D439C">
        <w:rPr>
          <w:rFonts w:ascii="Times New Roman" w:hAnsi="Times New Roman"/>
          <w:szCs w:val="21"/>
        </w:rPr>
        <w:t>生物学性状</w:t>
      </w:r>
      <w:r w:rsidR="004D439C">
        <w:rPr>
          <w:rFonts w:ascii="Times New Roman" w:hAnsi="Times New Roman" w:hint="eastAsia"/>
          <w:szCs w:val="21"/>
        </w:rPr>
        <w:t>，</w:t>
      </w:r>
      <w:r w:rsidR="00E15CB0">
        <w:rPr>
          <w:rFonts w:ascii="Times New Roman" w:hAnsi="Times New Roman" w:hint="eastAsia"/>
          <w:szCs w:val="21"/>
        </w:rPr>
        <w:t>了解各类</w:t>
      </w:r>
      <w:r w:rsidR="00E15CB0">
        <w:rPr>
          <w:rFonts w:ascii="Times New Roman" w:hAnsi="Times New Roman"/>
          <w:color w:val="000000" w:themeColor="text1"/>
          <w:szCs w:val="21"/>
          <w:shd w:val="clear" w:color="auto" w:fill="FFFFFF"/>
        </w:rPr>
        <w:t>微生物的营养、生长</w:t>
      </w:r>
      <w:r w:rsidR="00E15CB0">
        <w:rPr>
          <w:rFonts w:ascii="Times New Roman" w:hAnsi="Times New Roman" w:hint="eastAsia"/>
          <w:color w:val="000000" w:themeColor="text1"/>
          <w:szCs w:val="21"/>
          <w:shd w:val="clear" w:color="auto" w:fill="FFFFFF"/>
        </w:rPr>
        <w:t>、</w:t>
      </w:r>
      <w:r w:rsidR="00E15CB0" w:rsidRPr="002C2245">
        <w:rPr>
          <w:rFonts w:ascii="Times New Roman" w:hAnsi="Times New Roman"/>
          <w:color w:val="000000" w:themeColor="text1"/>
          <w:szCs w:val="21"/>
          <w:shd w:val="clear" w:color="auto" w:fill="FFFFFF"/>
        </w:rPr>
        <w:t>代谢</w:t>
      </w:r>
      <w:r w:rsidR="004D439C">
        <w:rPr>
          <w:rFonts w:ascii="Times New Roman" w:hAnsi="Times New Roman" w:hint="eastAsia"/>
          <w:color w:val="000000" w:themeColor="text1"/>
          <w:szCs w:val="21"/>
          <w:shd w:val="clear" w:color="auto" w:fill="FFFFFF"/>
        </w:rPr>
        <w:t>、</w:t>
      </w:r>
      <w:r w:rsidR="004D439C">
        <w:rPr>
          <w:rFonts w:ascii="Times New Roman" w:hAnsi="Times New Roman"/>
          <w:szCs w:val="21"/>
        </w:rPr>
        <w:t>遗传与变异</w:t>
      </w:r>
      <w:r w:rsidR="004D439C">
        <w:rPr>
          <w:rFonts w:ascii="Times New Roman" w:hAnsi="Times New Roman" w:hint="eastAsia"/>
          <w:color w:val="000000" w:themeColor="text1"/>
          <w:szCs w:val="21"/>
          <w:shd w:val="clear" w:color="auto" w:fill="FFFFFF"/>
        </w:rPr>
        <w:t>和</w:t>
      </w:r>
      <w:r w:rsidR="00E15CB0">
        <w:rPr>
          <w:rFonts w:ascii="Times New Roman" w:hAnsi="Times New Roman" w:hint="eastAsia"/>
          <w:color w:val="000000" w:themeColor="text1"/>
          <w:szCs w:val="21"/>
          <w:shd w:val="clear" w:color="auto" w:fill="FFFFFF"/>
        </w:rPr>
        <w:t>致病机理，</w:t>
      </w:r>
      <w:r w:rsidR="004D439C">
        <w:rPr>
          <w:rFonts w:ascii="Times New Roman" w:hAnsi="Times New Roman" w:hint="eastAsia"/>
          <w:color w:val="000000" w:themeColor="text1"/>
          <w:szCs w:val="21"/>
          <w:shd w:val="clear" w:color="auto" w:fill="FFFFFF"/>
        </w:rPr>
        <w:t>了解</w:t>
      </w:r>
      <w:r w:rsidRPr="00CF0812">
        <w:rPr>
          <w:rFonts w:ascii="Times New Roman" w:hAnsi="Times New Roman"/>
          <w:szCs w:val="21"/>
        </w:rPr>
        <w:t>消毒与灭菌、</w:t>
      </w:r>
      <w:r w:rsidR="00A51C30">
        <w:rPr>
          <w:rFonts w:ascii="Times New Roman" w:hAnsi="Times New Roman"/>
          <w:szCs w:val="21"/>
        </w:rPr>
        <w:t>感染</w:t>
      </w:r>
      <w:r w:rsidRPr="00CF0812">
        <w:rPr>
          <w:rFonts w:ascii="Times New Roman" w:hAnsi="Times New Roman"/>
          <w:szCs w:val="21"/>
        </w:rPr>
        <w:t>诊治</w:t>
      </w:r>
      <w:r w:rsidR="00A51C30">
        <w:rPr>
          <w:rFonts w:ascii="Times New Roman" w:hAnsi="Times New Roman" w:hint="eastAsia"/>
          <w:szCs w:val="21"/>
        </w:rPr>
        <w:t>与</w:t>
      </w:r>
      <w:r w:rsidRPr="00CF0812">
        <w:rPr>
          <w:rFonts w:ascii="Times New Roman" w:hAnsi="Times New Roman"/>
          <w:szCs w:val="21"/>
        </w:rPr>
        <w:t>防</w:t>
      </w:r>
      <w:r w:rsidR="00C64BC7" w:rsidRPr="00CF0812">
        <w:rPr>
          <w:rFonts w:ascii="Times New Roman" w:hAnsi="Times New Roman"/>
          <w:szCs w:val="21"/>
        </w:rPr>
        <w:t>护</w:t>
      </w:r>
      <w:r w:rsidR="00A51C30">
        <w:rPr>
          <w:rFonts w:ascii="Times New Roman" w:hAnsi="Times New Roman" w:hint="eastAsia"/>
          <w:szCs w:val="21"/>
        </w:rPr>
        <w:t>的方法和</w:t>
      </w:r>
      <w:r w:rsidR="00234F8F">
        <w:rPr>
          <w:rFonts w:ascii="Times New Roman" w:hAnsi="Times New Roman" w:hint="eastAsia"/>
          <w:szCs w:val="21"/>
        </w:rPr>
        <w:t>科学原理</w:t>
      </w:r>
      <w:r w:rsidR="00D558F1">
        <w:rPr>
          <w:rFonts w:ascii="Times New Roman" w:hAnsi="Times New Roman" w:hint="eastAsia"/>
          <w:szCs w:val="21"/>
        </w:rPr>
        <w:t>，</w:t>
      </w:r>
      <w:r w:rsidR="001A0DAF">
        <w:rPr>
          <w:rFonts w:ascii="Times New Roman" w:hAnsi="Times New Roman" w:hint="eastAsia"/>
          <w:szCs w:val="21"/>
        </w:rPr>
        <w:t>为</w:t>
      </w:r>
      <w:r w:rsidR="001A0DAF" w:rsidRPr="00CF0812">
        <w:rPr>
          <w:rFonts w:ascii="Times New Roman" w:hAnsi="Times New Roman"/>
        </w:rPr>
        <w:t>后续</w:t>
      </w:r>
      <w:r w:rsidR="001A0DAF">
        <w:rPr>
          <w:rFonts w:ascii="Times New Roman" w:hAnsi="Times New Roman" w:hint="eastAsia"/>
        </w:rPr>
        <w:t>药理学和酶工程等微生物应用</w:t>
      </w:r>
      <w:r w:rsidR="001A0DAF">
        <w:rPr>
          <w:rFonts w:ascii="Times New Roman" w:hAnsi="Times New Roman"/>
        </w:rPr>
        <w:t>课程的学习打下必要的专业</w:t>
      </w:r>
      <w:r w:rsidR="001A0DAF">
        <w:rPr>
          <w:rFonts w:ascii="Times New Roman" w:hAnsi="Times New Roman" w:hint="eastAsia"/>
        </w:rPr>
        <w:t>知识</w:t>
      </w:r>
      <w:r w:rsidR="001A0DAF">
        <w:rPr>
          <w:rFonts w:ascii="Times New Roman" w:hAnsi="Times New Roman"/>
        </w:rPr>
        <w:t>基础</w:t>
      </w:r>
      <w:r w:rsidR="001A0DAF">
        <w:rPr>
          <w:rFonts w:ascii="Times New Roman" w:hAnsi="Times New Roman" w:hint="eastAsia"/>
        </w:rPr>
        <w:t>。</w:t>
      </w:r>
    </w:p>
    <w:p w14:paraId="5EFE743B" w14:textId="77777777" w:rsidR="00E05E8B" w:rsidRPr="00CF0812" w:rsidRDefault="00E05E8B" w:rsidP="00DD7B5F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CF0812">
        <w:rPr>
          <w:rFonts w:ascii="Times New Roman" w:hAnsi="Times New Roman"/>
          <w:b/>
        </w:rPr>
        <w:t>课程目标</w:t>
      </w:r>
      <w:r w:rsidRPr="00CF0812">
        <w:rPr>
          <w:rFonts w:ascii="Times New Roman" w:hAnsi="Times New Roman"/>
          <w:b/>
        </w:rPr>
        <w:t>2</w:t>
      </w:r>
      <w:r w:rsidRPr="00CF0812">
        <w:rPr>
          <w:rFonts w:ascii="Times New Roman" w:hAnsi="Times New Roman"/>
          <w:b/>
        </w:rPr>
        <w:t>：</w:t>
      </w:r>
    </w:p>
    <w:p w14:paraId="528E9ADE" w14:textId="645FB379" w:rsidR="006423C1" w:rsidRPr="00CF0812" w:rsidRDefault="00AF3276" w:rsidP="006423C1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通过学习免疫学，使学生掌握抗原</w:t>
      </w:r>
      <w:r>
        <w:rPr>
          <w:rFonts w:ascii="Times New Roman" w:hAnsi="Times New Roman" w:hint="eastAsia"/>
          <w:szCs w:val="21"/>
        </w:rPr>
        <w:t>抗体</w:t>
      </w:r>
      <w:r>
        <w:rPr>
          <w:rFonts w:ascii="Times New Roman" w:hAnsi="Times New Roman"/>
          <w:szCs w:val="21"/>
        </w:rPr>
        <w:t>、免疫分子</w:t>
      </w:r>
      <w:r>
        <w:rPr>
          <w:rFonts w:ascii="Times New Roman" w:hAnsi="Times New Roman" w:hint="eastAsia"/>
          <w:szCs w:val="21"/>
        </w:rPr>
        <w:t>和</w:t>
      </w:r>
      <w:r w:rsidR="006423C1" w:rsidRPr="00CF0812">
        <w:rPr>
          <w:rFonts w:ascii="Times New Roman" w:hAnsi="Times New Roman"/>
          <w:szCs w:val="21"/>
        </w:rPr>
        <w:t>免疫细胞</w:t>
      </w:r>
      <w:r>
        <w:rPr>
          <w:rFonts w:ascii="Times New Roman" w:hAnsi="Times New Roman" w:hint="eastAsia"/>
          <w:szCs w:val="21"/>
        </w:rPr>
        <w:t>的结构特征和生物学功能，掌握</w:t>
      </w:r>
      <w:r>
        <w:rPr>
          <w:rFonts w:ascii="Times New Roman" w:hAnsi="Times New Roman" w:hint="eastAsia"/>
          <w:szCs w:val="21"/>
        </w:rPr>
        <w:t>T</w:t>
      </w:r>
      <w:r>
        <w:rPr>
          <w:rFonts w:ascii="Times New Roman" w:hAnsi="Times New Roman" w:hint="eastAsia"/>
          <w:szCs w:val="21"/>
        </w:rPr>
        <w:t>细胞和</w:t>
      </w:r>
      <w:r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细胞等免疫细胞在机体中的分化发育过程和各细胞亚群的功能，熟悉</w:t>
      </w:r>
      <w:r>
        <w:rPr>
          <w:rFonts w:ascii="Times New Roman" w:hAnsi="Times New Roman"/>
          <w:szCs w:val="21"/>
        </w:rPr>
        <w:t>免疫应答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超敏反应</w:t>
      </w:r>
      <w:r>
        <w:rPr>
          <w:rFonts w:ascii="Times New Roman" w:hAnsi="Times New Roman" w:hint="eastAsia"/>
          <w:szCs w:val="21"/>
        </w:rPr>
        <w:t>的科学原理和相关</w:t>
      </w:r>
      <w:r w:rsidR="006423C1" w:rsidRPr="00CF0812">
        <w:rPr>
          <w:rFonts w:ascii="Times New Roman" w:hAnsi="Times New Roman"/>
          <w:szCs w:val="21"/>
        </w:rPr>
        <w:t>临床免疫</w:t>
      </w:r>
      <w:r>
        <w:rPr>
          <w:rFonts w:ascii="Times New Roman" w:hAnsi="Times New Roman" w:hint="eastAsia"/>
          <w:szCs w:val="21"/>
        </w:rPr>
        <w:t>学</w:t>
      </w:r>
      <w:r w:rsidR="006423C1" w:rsidRPr="00CF0812">
        <w:rPr>
          <w:rFonts w:ascii="Times New Roman" w:hAnsi="Times New Roman"/>
          <w:szCs w:val="21"/>
        </w:rPr>
        <w:t>基础</w:t>
      </w:r>
      <w:r w:rsidR="00D558F1">
        <w:rPr>
          <w:rFonts w:ascii="Times New Roman" w:hAnsi="Times New Roman"/>
          <w:szCs w:val="21"/>
        </w:rPr>
        <w:t>知识</w:t>
      </w:r>
      <w:r w:rsidR="00D558F1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了解</w:t>
      </w:r>
      <w:r w:rsidR="006423C1" w:rsidRPr="00CF0812">
        <w:rPr>
          <w:rFonts w:ascii="Times New Roman" w:hAnsi="Times New Roman"/>
          <w:szCs w:val="21"/>
        </w:rPr>
        <w:t>新型实用免疫学技术，形成基本的学科素养</w:t>
      </w:r>
      <w:r>
        <w:rPr>
          <w:rFonts w:ascii="Times New Roman" w:hAnsi="Times New Roman" w:hint="eastAsia"/>
          <w:szCs w:val="21"/>
        </w:rPr>
        <w:t>，为药理学</w:t>
      </w:r>
      <w:r w:rsidR="00234F8F">
        <w:rPr>
          <w:rFonts w:ascii="Times New Roman" w:hAnsi="Times New Roman" w:hint="eastAsia"/>
          <w:szCs w:val="21"/>
        </w:rPr>
        <w:t>深入学习</w:t>
      </w:r>
      <w:r>
        <w:rPr>
          <w:rFonts w:ascii="Times New Roman" w:hAnsi="Times New Roman" w:hint="eastAsia"/>
          <w:szCs w:val="21"/>
        </w:rPr>
        <w:t>和新药设计打下理论基础</w:t>
      </w:r>
      <w:r w:rsidR="006423C1" w:rsidRPr="00CF0812">
        <w:rPr>
          <w:rFonts w:ascii="Times New Roman" w:hAnsi="Times New Roman"/>
          <w:szCs w:val="21"/>
        </w:rPr>
        <w:t>。</w:t>
      </w:r>
    </w:p>
    <w:p w14:paraId="2E498FAE" w14:textId="0FAFD110" w:rsidR="0009321C" w:rsidRDefault="0009321C" w:rsidP="0009321C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CF0812">
        <w:rPr>
          <w:rFonts w:ascii="Times New Roman" w:hAnsi="Times New Roman"/>
          <w:b/>
        </w:rPr>
        <w:t>课程目标</w:t>
      </w:r>
      <w:r w:rsidRPr="00CF0812">
        <w:rPr>
          <w:rFonts w:ascii="Times New Roman" w:hAnsi="Times New Roman"/>
          <w:b/>
        </w:rPr>
        <w:t>3</w:t>
      </w:r>
      <w:r w:rsidRPr="00CF0812">
        <w:rPr>
          <w:rFonts w:ascii="Times New Roman" w:hAnsi="Times New Roman"/>
          <w:b/>
        </w:rPr>
        <w:t>：</w:t>
      </w:r>
    </w:p>
    <w:p w14:paraId="66F4120D" w14:textId="5642A57F" w:rsidR="00C7457B" w:rsidRPr="00C7457B" w:rsidRDefault="00C7457B" w:rsidP="0009321C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bCs/>
        </w:rPr>
      </w:pPr>
      <w:r w:rsidRPr="00C7457B">
        <w:rPr>
          <w:rFonts w:ascii="Times New Roman" w:hAnsi="Times New Roman" w:hint="eastAsia"/>
          <w:bCs/>
        </w:rPr>
        <w:t>通过对本课程的学习</w:t>
      </w:r>
      <w:r>
        <w:rPr>
          <w:rFonts w:ascii="Times New Roman" w:hAnsi="Times New Roman" w:hint="eastAsia"/>
          <w:bCs/>
        </w:rPr>
        <w:t>，</w:t>
      </w:r>
      <w:r w:rsidR="00234F8F">
        <w:rPr>
          <w:rFonts w:ascii="Times New Roman" w:hAnsi="Times New Roman" w:hint="eastAsia"/>
          <w:bCs/>
        </w:rPr>
        <w:t>使学生</w:t>
      </w:r>
      <w:r>
        <w:rPr>
          <w:rFonts w:ascii="Times New Roman" w:hAnsi="Times New Roman" w:hint="eastAsia"/>
          <w:bCs/>
        </w:rPr>
        <w:t>了解免疫学与微生物学的发展现状</w:t>
      </w:r>
      <w:r w:rsidR="00AA0D3E">
        <w:rPr>
          <w:rFonts w:ascii="Times New Roman" w:hAnsi="Times New Roman" w:hint="eastAsia"/>
          <w:bCs/>
        </w:rPr>
        <w:t>和主要待解决问题</w:t>
      </w:r>
      <w:r>
        <w:rPr>
          <w:rFonts w:ascii="Times New Roman" w:hAnsi="Times New Roman" w:hint="eastAsia"/>
          <w:bCs/>
        </w:rPr>
        <w:t>，</w:t>
      </w:r>
      <w:r w:rsidR="00234F8F">
        <w:rPr>
          <w:rFonts w:ascii="Times New Roman" w:hAnsi="Times New Roman" w:hint="eastAsia"/>
          <w:szCs w:val="21"/>
        </w:rPr>
        <w:t>了解微生物及其相关产物在维持生态稳态、污水处理、食品加工、药物制备中的应用，</w:t>
      </w:r>
      <w:r w:rsidR="00234F8F" w:rsidRPr="00CF0812">
        <w:rPr>
          <w:rFonts w:ascii="Times New Roman" w:hAnsi="Times New Roman"/>
          <w:szCs w:val="21"/>
        </w:rPr>
        <w:t>了解免疫学</w:t>
      </w:r>
      <w:r w:rsidR="00234F8F">
        <w:rPr>
          <w:rFonts w:ascii="Times New Roman" w:hAnsi="Times New Roman" w:hint="eastAsia"/>
          <w:szCs w:val="21"/>
        </w:rPr>
        <w:t>在肿瘤</w:t>
      </w:r>
      <w:r w:rsidR="00A853D2">
        <w:rPr>
          <w:rFonts w:ascii="Times New Roman" w:hAnsi="Times New Roman" w:hint="eastAsia"/>
          <w:szCs w:val="21"/>
        </w:rPr>
        <w:t>、</w:t>
      </w:r>
      <w:r w:rsidR="00234F8F">
        <w:rPr>
          <w:rFonts w:ascii="Times New Roman" w:hAnsi="Times New Roman" w:hint="eastAsia"/>
          <w:szCs w:val="21"/>
        </w:rPr>
        <w:t>自身免疫性疾病</w:t>
      </w:r>
      <w:r w:rsidR="00A853D2">
        <w:rPr>
          <w:rFonts w:ascii="Times New Roman" w:hAnsi="Times New Roman" w:hint="eastAsia"/>
          <w:szCs w:val="21"/>
        </w:rPr>
        <w:t>和脑神经疾病</w:t>
      </w:r>
      <w:r w:rsidR="00234F8F">
        <w:rPr>
          <w:rFonts w:ascii="Times New Roman" w:hAnsi="Times New Roman" w:hint="eastAsia"/>
          <w:szCs w:val="21"/>
        </w:rPr>
        <w:t>诊疗中的应用</w:t>
      </w:r>
      <w:r>
        <w:rPr>
          <w:rFonts w:ascii="Times New Roman" w:hAnsi="Times New Roman" w:hint="eastAsia"/>
          <w:bCs/>
        </w:rPr>
        <w:t>。</w:t>
      </w:r>
      <w:r w:rsidR="00C44425">
        <w:rPr>
          <w:rFonts w:ascii="Times New Roman" w:hAnsi="Times New Roman" w:hint="eastAsia"/>
        </w:rPr>
        <w:t>激发学生对免疫学和微生物学的兴趣</w:t>
      </w:r>
      <w:r w:rsidR="00C44425">
        <w:rPr>
          <w:rFonts w:ascii="Times New Roman" w:hAnsi="Times New Roman" w:hint="eastAsia"/>
          <w:szCs w:val="21"/>
        </w:rPr>
        <w:t>和</w:t>
      </w:r>
      <w:r w:rsidR="00C44425">
        <w:rPr>
          <w:rFonts w:ascii="Times New Roman" w:hAnsi="Times New Roman"/>
          <w:szCs w:val="21"/>
        </w:rPr>
        <w:t>学科</w:t>
      </w:r>
      <w:r w:rsidR="00C44425" w:rsidRPr="00CF0812">
        <w:rPr>
          <w:rFonts w:ascii="Times New Roman" w:hAnsi="Times New Roman"/>
          <w:szCs w:val="21"/>
        </w:rPr>
        <w:t>认同感，</w:t>
      </w:r>
      <w:r w:rsidR="00234F8F">
        <w:rPr>
          <w:rFonts w:ascii="Times New Roman" w:hAnsi="Times New Roman" w:hint="eastAsia"/>
          <w:bCs/>
        </w:rPr>
        <w:t>培养学生在学科领域提出科学问题并进行初步探索的能力，</w:t>
      </w:r>
      <w:r w:rsidR="00C44425">
        <w:rPr>
          <w:rFonts w:ascii="Times New Roman" w:hAnsi="Times New Roman" w:hint="eastAsia"/>
          <w:szCs w:val="21"/>
        </w:rPr>
        <w:t>促进学生</w:t>
      </w:r>
      <w:r w:rsidR="00C44425">
        <w:rPr>
          <w:rFonts w:ascii="Times New Roman" w:hAnsi="Times New Roman"/>
          <w:szCs w:val="21"/>
        </w:rPr>
        <w:t>进一步</w:t>
      </w:r>
      <w:r w:rsidR="00C44425">
        <w:rPr>
          <w:rFonts w:ascii="Times New Roman" w:hAnsi="Times New Roman" w:hint="eastAsia"/>
          <w:szCs w:val="21"/>
        </w:rPr>
        <w:t>参加</w:t>
      </w:r>
      <w:r w:rsidR="00CE7792">
        <w:rPr>
          <w:rFonts w:ascii="Times New Roman" w:hAnsi="Times New Roman" w:hint="eastAsia"/>
          <w:szCs w:val="21"/>
        </w:rPr>
        <w:t>学科</w:t>
      </w:r>
      <w:r w:rsidR="00C44425">
        <w:rPr>
          <w:rFonts w:ascii="Times New Roman" w:hAnsi="Times New Roman" w:hint="eastAsia"/>
          <w:szCs w:val="21"/>
        </w:rPr>
        <w:t>相关的</w:t>
      </w:r>
      <w:r w:rsidR="00CE7792">
        <w:rPr>
          <w:rFonts w:ascii="Times New Roman" w:hAnsi="Times New Roman"/>
          <w:szCs w:val="21"/>
        </w:rPr>
        <w:t>科研</w:t>
      </w:r>
      <w:r w:rsidR="00C44425">
        <w:rPr>
          <w:rFonts w:ascii="Times New Roman" w:hAnsi="Times New Roman" w:hint="eastAsia"/>
          <w:szCs w:val="21"/>
        </w:rPr>
        <w:t>和实践工作</w:t>
      </w:r>
      <w:r w:rsidR="00C44425" w:rsidRPr="00CF0812">
        <w:rPr>
          <w:rFonts w:ascii="Times New Roman" w:hAnsi="Times New Roman"/>
          <w:szCs w:val="21"/>
        </w:rPr>
        <w:t>。</w:t>
      </w:r>
    </w:p>
    <w:p w14:paraId="5E03CACF" w14:textId="536FC90F" w:rsidR="00C7457B" w:rsidRPr="00CF0812" w:rsidRDefault="00C7457B" w:rsidP="00C7457B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 w:rsidRPr="00CF0812"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4</w:t>
      </w:r>
      <w:r w:rsidRPr="00CF0812">
        <w:rPr>
          <w:rFonts w:ascii="Times New Roman" w:hAnsi="Times New Roman"/>
          <w:b/>
        </w:rPr>
        <w:t>：</w:t>
      </w:r>
    </w:p>
    <w:p w14:paraId="490E5142" w14:textId="5DF2E755" w:rsidR="006323C7" w:rsidRPr="008C56BF" w:rsidRDefault="002F2059" w:rsidP="008C56B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Cs/>
        </w:rPr>
        <w:t>提高学生英文听说读写能力</w:t>
      </w:r>
      <w:r w:rsidR="00B421C9">
        <w:rPr>
          <w:rFonts w:ascii="Times New Roman" w:hAnsi="Times New Roman" w:hint="eastAsia"/>
          <w:bCs/>
        </w:rPr>
        <w:t>，</w:t>
      </w:r>
      <w:r w:rsidR="00D015F7">
        <w:rPr>
          <w:rFonts w:ascii="Times New Roman" w:hAnsi="Times New Roman" w:hint="eastAsia"/>
          <w:bCs/>
        </w:rPr>
        <w:t>使其</w:t>
      </w:r>
      <w:r w:rsidR="00B421C9">
        <w:rPr>
          <w:rFonts w:ascii="Times New Roman" w:hAnsi="Times New Roman" w:hint="eastAsia"/>
          <w:bCs/>
        </w:rPr>
        <w:t>熟悉</w:t>
      </w:r>
      <w:r w:rsidR="00527EEC">
        <w:rPr>
          <w:rFonts w:ascii="Times New Roman" w:hAnsi="Times New Roman" w:hint="eastAsia"/>
          <w:bCs/>
        </w:rPr>
        <w:t>免疫学和微生物学中的</w:t>
      </w:r>
      <w:r w:rsidR="00B421C9">
        <w:rPr>
          <w:rFonts w:ascii="Times New Roman" w:hAnsi="Times New Roman" w:hint="eastAsia"/>
          <w:bCs/>
        </w:rPr>
        <w:t>英文专业术语</w:t>
      </w:r>
      <w:r w:rsidR="003E6732">
        <w:rPr>
          <w:rFonts w:ascii="Times New Roman" w:hAnsi="Times New Roman" w:hint="eastAsia"/>
          <w:bCs/>
        </w:rPr>
        <w:t>，</w:t>
      </w:r>
      <w:r w:rsidR="00D015F7">
        <w:rPr>
          <w:rFonts w:ascii="Times New Roman" w:hAnsi="Times New Roman" w:hint="eastAsia"/>
          <w:bCs/>
        </w:rPr>
        <w:t>培养学生</w:t>
      </w:r>
      <w:r w:rsidR="00D015F7">
        <w:rPr>
          <w:rFonts w:ascii="Times New Roman" w:hAnsi="Times New Roman" w:hint="eastAsia"/>
          <w:szCs w:val="21"/>
        </w:rPr>
        <w:t>文献搜索能力、</w:t>
      </w:r>
      <w:r w:rsidR="00D015F7">
        <w:rPr>
          <w:rFonts w:ascii="Times New Roman" w:hAnsi="Times New Roman"/>
          <w:szCs w:val="21"/>
        </w:rPr>
        <w:t>自学能力、综合</w:t>
      </w:r>
      <w:r w:rsidR="005B349C">
        <w:rPr>
          <w:rFonts w:ascii="Times New Roman" w:hAnsi="Times New Roman" w:hint="eastAsia"/>
          <w:szCs w:val="21"/>
        </w:rPr>
        <w:t>分析</w:t>
      </w:r>
      <w:r w:rsidR="00D015F7">
        <w:rPr>
          <w:rFonts w:ascii="Times New Roman" w:hAnsi="Times New Roman"/>
          <w:szCs w:val="21"/>
        </w:rPr>
        <w:t>能力</w:t>
      </w:r>
      <w:r w:rsidR="00C7457B" w:rsidRPr="00CF0812">
        <w:rPr>
          <w:rFonts w:ascii="Times New Roman" w:hAnsi="Times New Roman"/>
          <w:szCs w:val="21"/>
        </w:rPr>
        <w:t>、创新</w:t>
      </w:r>
      <w:r w:rsidR="00D015F7">
        <w:rPr>
          <w:rFonts w:ascii="Times New Roman" w:hAnsi="Times New Roman" w:hint="eastAsia"/>
          <w:szCs w:val="21"/>
        </w:rPr>
        <w:t>思维</w:t>
      </w:r>
      <w:r w:rsidR="00C7457B" w:rsidRPr="00CF0812">
        <w:rPr>
          <w:rFonts w:ascii="Times New Roman" w:hAnsi="Times New Roman"/>
          <w:szCs w:val="21"/>
        </w:rPr>
        <w:t>能力、英文</w:t>
      </w:r>
      <w:r w:rsidR="00D015F7">
        <w:rPr>
          <w:rFonts w:ascii="Times New Roman" w:hAnsi="Times New Roman" w:hint="eastAsia"/>
          <w:szCs w:val="21"/>
        </w:rPr>
        <w:t>论文写作能力</w:t>
      </w:r>
      <w:r w:rsidR="00C7457B" w:rsidRPr="00CF0812">
        <w:rPr>
          <w:rFonts w:ascii="Times New Roman" w:hAnsi="Times New Roman"/>
          <w:szCs w:val="21"/>
        </w:rPr>
        <w:t>。</w:t>
      </w:r>
    </w:p>
    <w:p w14:paraId="480B07D5" w14:textId="4AA19ECA" w:rsidR="00E05E8B" w:rsidRPr="00CF0812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 w:rsidRPr="00CF0812">
        <w:rPr>
          <w:rFonts w:ascii="Times New Roman" w:eastAsia="黑体" w:hAnsi="Times New Roman"/>
          <w:sz w:val="24"/>
          <w:szCs w:val="24"/>
        </w:rPr>
        <w:t>（三）课程目标与毕业要求、课程内容的</w:t>
      </w:r>
      <w:r w:rsidR="00DD7B5F" w:rsidRPr="00CF0812">
        <w:rPr>
          <w:rFonts w:ascii="Times New Roman" w:eastAsia="黑体" w:hAnsi="Times New Roman"/>
          <w:sz w:val="24"/>
          <w:szCs w:val="24"/>
        </w:rPr>
        <w:t>对应</w:t>
      </w:r>
      <w:r w:rsidRPr="00CF0812">
        <w:rPr>
          <w:rFonts w:ascii="Times New Roman" w:eastAsia="黑体" w:hAnsi="Times New Roman"/>
          <w:sz w:val="24"/>
          <w:szCs w:val="24"/>
        </w:rPr>
        <w:t>关系</w:t>
      </w:r>
    </w:p>
    <w:p w14:paraId="6A385469" w14:textId="35558F57" w:rsidR="00E05E8B" w:rsidRPr="00CF0812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CF0812">
        <w:rPr>
          <w:rFonts w:ascii="Times New Roman" w:hAnsi="Times New Roman"/>
          <w:b/>
          <w:bCs/>
          <w:szCs w:val="21"/>
        </w:rPr>
        <w:t>表</w:t>
      </w:r>
      <w:r w:rsidRPr="00CF0812">
        <w:rPr>
          <w:rFonts w:ascii="Times New Roman" w:hAnsi="Times New Roman"/>
          <w:b/>
          <w:bCs/>
          <w:szCs w:val="21"/>
        </w:rPr>
        <w:t>1</w:t>
      </w:r>
      <w:r w:rsidRPr="00CF0812">
        <w:rPr>
          <w:rFonts w:ascii="Times New Roman" w:hAnsi="Times New Roman"/>
          <w:b/>
          <w:bCs/>
          <w:szCs w:val="21"/>
        </w:rPr>
        <w:t>：</w:t>
      </w:r>
      <w:r w:rsidR="00E05E8B" w:rsidRPr="00CF0812">
        <w:rPr>
          <w:rFonts w:ascii="Times New Roman" w:hAnsi="Times New Roman"/>
          <w:b/>
          <w:bCs/>
          <w:szCs w:val="21"/>
        </w:rPr>
        <w:t>课程目标与</w:t>
      </w:r>
      <w:r w:rsidR="00242673" w:rsidRPr="00CF0812">
        <w:rPr>
          <w:rFonts w:ascii="Times New Roman" w:hAnsi="Times New Roman"/>
          <w:b/>
          <w:bCs/>
          <w:szCs w:val="21"/>
        </w:rPr>
        <w:t>课程内容、毕业要求</w:t>
      </w:r>
      <w:r w:rsidR="00E05E8B" w:rsidRPr="00CF0812">
        <w:rPr>
          <w:rFonts w:ascii="Times New Roman" w:hAnsi="Times New Roman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4"/>
        <w:gridCol w:w="3543"/>
        <w:gridCol w:w="2268"/>
      </w:tblGrid>
      <w:tr w:rsidR="00D90612" w:rsidRPr="00CF0812" w14:paraId="22D5FB9C" w14:textId="77777777" w:rsidTr="00432713">
        <w:trPr>
          <w:jc w:val="center"/>
        </w:trPr>
        <w:tc>
          <w:tcPr>
            <w:tcW w:w="1302" w:type="dxa"/>
            <w:vAlign w:val="center"/>
          </w:tcPr>
          <w:p w14:paraId="0E0B3EC7" w14:textId="5126FFBD" w:rsidR="00D90612" w:rsidRPr="00CF0812" w:rsidRDefault="00D90612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0812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1954" w:type="dxa"/>
            <w:vAlign w:val="center"/>
          </w:tcPr>
          <w:p w14:paraId="60740AB8" w14:textId="602DE78D" w:rsidR="00D90612" w:rsidRPr="00CF0812" w:rsidRDefault="00D90612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CF0812"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3543" w:type="dxa"/>
            <w:vAlign w:val="center"/>
          </w:tcPr>
          <w:p w14:paraId="5ECC180C" w14:textId="5C18E9A8" w:rsidR="00D90612" w:rsidRPr="00CF0812" w:rsidRDefault="00D90612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0812"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2268" w:type="dxa"/>
            <w:vAlign w:val="center"/>
          </w:tcPr>
          <w:p w14:paraId="56C37114" w14:textId="42C8BF47" w:rsidR="00D90612" w:rsidRPr="00CF0812" w:rsidRDefault="00D90612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0812"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4B706E" w:rsidRPr="00CF0812" w14:paraId="1E5FB206" w14:textId="77777777" w:rsidTr="00432713">
        <w:trPr>
          <w:jc w:val="center"/>
        </w:trPr>
        <w:tc>
          <w:tcPr>
            <w:tcW w:w="1302" w:type="dxa"/>
            <w:vMerge w:val="restart"/>
            <w:vAlign w:val="center"/>
          </w:tcPr>
          <w:p w14:paraId="0622665E" w14:textId="50B6DD3C" w:rsidR="004B706E" w:rsidRPr="00CF0812" w:rsidRDefault="00C73BE5" w:rsidP="00C73BE5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 xml:space="preserve">. </w:t>
            </w:r>
            <w:r w:rsidR="004B706E" w:rsidRPr="002C2245">
              <w:rPr>
                <w:rFonts w:ascii="Times New Roman" w:hAnsi="Times New Roman"/>
                <w:color w:val="000000" w:themeColor="text1"/>
                <w:szCs w:val="21"/>
              </w:rPr>
              <w:t>掌握微生物学相关基础知识</w:t>
            </w:r>
          </w:p>
        </w:tc>
        <w:tc>
          <w:tcPr>
            <w:tcW w:w="1954" w:type="dxa"/>
            <w:vAlign w:val="center"/>
          </w:tcPr>
          <w:p w14:paraId="70BDDDB1" w14:textId="3EC28718" w:rsidR="004B706E" w:rsidRPr="00CF0812" w:rsidRDefault="004B706E" w:rsidP="00751591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 </w:t>
            </w:r>
            <w:r w:rsidRPr="002C2245">
              <w:rPr>
                <w:rFonts w:ascii="Times New Roman" w:hAnsi="Times New Roman"/>
                <w:color w:val="000000" w:themeColor="text1"/>
              </w:rPr>
              <w:t>掌握</w:t>
            </w:r>
            <w:r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细菌</w:t>
            </w:r>
            <w:r w:rsidR="005A60E0">
              <w:rPr>
                <w:rFonts w:ascii="Times New Roman" w:hAnsi="Times New Roman" w:hint="eastAsia"/>
                <w:szCs w:val="21"/>
              </w:rPr>
              <w:t>结构、</w:t>
            </w:r>
            <w:r w:rsidR="005A60E0">
              <w:rPr>
                <w:rFonts w:ascii="Times New Roman" w:hAnsi="Times New Roman"/>
                <w:szCs w:val="21"/>
              </w:rPr>
              <w:t>生物学性状</w:t>
            </w:r>
            <w:r w:rsidR="005A60E0">
              <w:rPr>
                <w:rFonts w:ascii="Times New Roman" w:hAnsi="Times New Roman" w:hint="eastAsia"/>
                <w:szCs w:val="21"/>
              </w:rPr>
              <w:t>、生长繁殖、致病机理和防治措施</w:t>
            </w:r>
          </w:p>
        </w:tc>
        <w:tc>
          <w:tcPr>
            <w:tcW w:w="3543" w:type="dxa"/>
            <w:vAlign w:val="center"/>
          </w:tcPr>
          <w:p w14:paraId="5D60F378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第一章</w:t>
            </w:r>
            <w:r w:rsidRPr="002C2245">
              <w:rPr>
                <w:rFonts w:ascii="Times New Roman" w:hAnsi="Times New Roman"/>
                <w:color w:val="000000" w:themeColor="text1"/>
              </w:rPr>
              <w:t>Microbiology introduction</w:t>
            </w:r>
          </w:p>
          <w:p w14:paraId="6B693D53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第二章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Microbiology physiology and introduction to immunology</w:t>
            </w:r>
          </w:p>
          <w:p w14:paraId="41EA691A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Basic knowledge of bacteria: gram-positive and negative cocci Ⅰ</w:t>
            </w:r>
          </w:p>
          <w:p w14:paraId="58CEEAA7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第十一章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Gram-positive and negative cocci II</w:t>
            </w:r>
          </w:p>
          <w:p w14:paraId="3EEEBC52" w14:textId="150CEB34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第十二章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Gram-positive and negative cocci III</w:t>
            </w:r>
          </w:p>
        </w:tc>
        <w:tc>
          <w:tcPr>
            <w:tcW w:w="2268" w:type="dxa"/>
            <w:vAlign w:val="center"/>
          </w:tcPr>
          <w:p w14:paraId="67BB7AB7" w14:textId="15A7F69D" w:rsidR="004B706E" w:rsidRPr="00CF0812" w:rsidRDefault="004B706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掌握</w:t>
            </w:r>
            <w:r>
              <w:rPr>
                <w:rFonts w:ascii="Times New Roman" w:hAnsi="Times New Roman" w:hint="eastAsia"/>
                <w:color w:val="000000" w:themeColor="text1"/>
              </w:rPr>
              <w:t>细菌相关药理学基本概念和基础理论</w:t>
            </w:r>
          </w:p>
        </w:tc>
      </w:tr>
      <w:tr w:rsidR="004B706E" w:rsidRPr="00CF0812" w14:paraId="0A77D5FB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583D471A" w14:textId="77777777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41DD8FC1" w14:textId="6634E383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1.2</w:t>
            </w:r>
            <w:r w:rsidR="00C73BE5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掌握真菌</w:t>
            </w:r>
            <w:r w:rsidR="00F84D41">
              <w:rPr>
                <w:rFonts w:ascii="Times New Roman" w:hAnsi="Times New Roman" w:hint="eastAsia"/>
                <w:szCs w:val="21"/>
              </w:rPr>
              <w:t>结构、</w:t>
            </w:r>
            <w:r w:rsidR="00F84D41">
              <w:rPr>
                <w:rFonts w:ascii="Times New Roman" w:hAnsi="Times New Roman"/>
                <w:szCs w:val="21"/>
              </w:rPr>
              <w:t>生物学性状</w:t>
            </w:r>
            <w:r w:rsidR="00F84D41">
              <w:rPr>
                <w:rFonts w:ascii="Times New Roman" w:hAnsi="Times New Roman" w:hint="eastAsia"/>
                <w:szCs w:val="21"/>
              </w:rPr>
              <w:t>、生长繁殖、致病机理和防治措施</w:t>
            </w:r>
          </w:p>
        </w:tc>
        <w:tc>
          <w:tcPr>
            <w:tcW w:w="3543" w:type="dxa"/>
            <w:vAlign w:val="center"/>
          </w:tcPr>
          <w:p w14:paraId="6BE0BAC0" w14:textId="3328D004" w:rsidR="004B706E" w:rsidRPr="005A60E0" w:rsidRDefault="004B706E" w:rsidP="005A60E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第十三章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Fungi</w:t>
            </w:r>
          </w:p>
        </w:tc>
        <w:tc>
          <w:tcPr>
            <w:tcW w:w="2268" w:type="dxa"/>
            <w:vAlign w:val="center"/>
          </w:tcPr>
          <w:p w14:paraId="27693736" w14:textId="0BF2271C" w:rsidR="004B706E" w:rsidRPr="00CF0812" w:rsidRDefault="004B706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掌握</w:t>
            </w:r>
            <w:r>
              <w:rPr>
                <w:rFonts w:ascii="Times New Roman" w:hAnsi="Times New Roman" w:hint="eastAsia"/>
                <w:color w:val="000000" w:themeColor="text1"/>
              </w:rPr>
              <w:t>真菌相关药理学基本概念和基础理论</w:t>
            </w:r>
          </w:p>
        </w:tc>
      </w:tr>
      <w:tr w:rsidR="004B706E" w:rsidRPr="00CF0812" w14:paraId="4118CE25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05E21C64" w14:textId="77777777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4E67CCD1" w14:textId="47A96D3F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.3 </w:t>
            </w:r>
            <w:r>
              <w:rPr>
                <w:rFonts w:ascii="Times New Roman" w:hAnsi="Times New Roman"/>
                <w:color w:val="000000" w:themeColor="text1"/>
              </w:rPr>
              <w:t>掌握病毒</w:t>
            </w:r>
            <w:r w:rsidR="00F84D41">
              <w:rPr>
                <w:rFonts w:ascii="Times New Roman" w:hAnsi="Times New Roman" w:hint="eastAsia"/>
                <w:szCs w:val="21"/>
              </w:rPr>
              <w:t>结构、</w:t>
            </w:r>
            <w:r w:rsidR="00F84D41">
              <w:rPr>
                <w:rFonts w:ascii="Times New Roman" w:hAnsi="Times New Roman"/>
                <w:szCs w:val="21"/>
              </w:rPr>
              <w:t>生物学性状</w:t>
            </w:r>
            <w:r w:rsidR="00F84D41">
              <w:rPr>
                <w:rFonts w:ascii="Times New Roman" w:hAnsi="Times New Roman" w:hint="eastAsia"/>
                <w:szCs w:val="21"/>
              </w:rPr>
              <w:t>、生长繁殖、致病机理和防治措施</w:t>
            </w:r>
          </w:p>
        </w:tc>
        <w:tc>
          <w:tcPr>
            <w:tcW w:w="3543" w:type="dxa"/>
            <w:vAlign w:val="center"/>
          </w:tcPr>
          <w:p w14:paraId="40F73685" w14:textId="77777777" w:rsidR="004B706E" w:rsidRPr="002C2245" w:rsidRDefault="004B706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第十四章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Viruses Ⅰ</w:t>
            </w:r>
          </w:p>
          <w:p w14:paraId="7F29595F" w14:textId="66F361E2" w:rsidR="004B706E" w:rsidRPr="002C2245" w:rsidRDefault="004B706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第十五章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Viruses Ⅱ</w:t>
            </w:r>
          </w:p>
        </w:tc>
        <w:tc>
          <w:tcPr>
            <w:tcW w:w="2268" w:type="dxa"/>
            <w:vAlign w:val="center"/>
          </w:tcPr>
          <w:p w14:paraId="70567D7B" w14:textId="322267D4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掌握</w:t>
            </w:r>
            <w:r w:rsidR="005A60E0">
              <w:rPr>
                <w:rFonts w:ascii="Times New Roman" w:hAnsi="Times New Roman" w:hint="eastAsia"/>
                <w:color w:val="000000" w:themeColor="text1"/>
              </w:rPr>
              <w:t>病毒</w:t>
            </w:r>
            <w:r>
              <w:rPr>
                <w:rFonts w:ascii="Times New Roman" w:hAnsi="Times New Roman" w:hint="eastAsia"/>
                <w:color w:val="000000" w:themeColor="text1"/>
              </w:rPr>
              <w:t>相关药理学基本概念和基础理论</w:t>
            </w:r>
          </w:p>
        </w:tc>
      </w:tr>
      <w:tr w:rsidR="004B706E" w:rsidRPr="00CF0812" w14:paraId="3521A833" w14:textId="77777777" w:rsidTr="00432713">
        <w:trPr>
          <w:jc w:val="center"/>
        </w:trPr>
        <w:tc>
          <w:tcPr>
            <w:tcW w:w="1302" w:type="dxa"/>
            <w:vMerge w:val="restart"/>
            <w:vAlign w:val="center"/>
          </w:tcPr>
          <w:p w14:paraId="43AC60E9" w14:textId="20B36DE1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 xml:space="preserve">. 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掌握免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lastRenderedPageBreak/>
              <w:t>疫学相关基础知识</w:t>
            </w:r>
          </w:p>
        </w:tc>
        <w:tc>
          <w:tcPr>
            <w:tcW w:w="1954" w:type="dxa"/>
            <w:vAlign w:val="center"/>
          </w:tcPr>
          <w:p w14:paraId="470E919A" w14:textId="1EDB82C8" w:rsidR="004B706E" w:rsidRPr="002C2245" w:rsidRDefault="004B706E" w:rsidP="00002FB1">
            <w:pPr>
              <w:pStyle w:val="a3"/>
              <w:spacing w:beforeLines="50" w:before="156" w:afterLines="50" w:after="156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lastRenderedPageBreak/>
              <w:t>2</w:t>
            </w:r>
            <w:r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>.1</w:t>
            </w:r>
            <w:r w:rsidR="00C73BE5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掌握</w:t>
            </w:r>
            <w:r w:rsidR="00092FFE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先天免疫</w:t>
            </w:r>
            <w:r w:rsidR="00092FFE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lastRenderedPageBreak/>
              <w:t>系统的组成、功能和特点、补体系统的组成和功能</w:t>
            </w:r>
          </w:p>
        </w:tc>
        <w:tc>
          <w:tcPr>
            <w:tcW w:w="3543" w:type="dxa"/>
            <w:vAlign w:val="center"/>
          </w:tcPr>
          <w:p w14:paraId="0FC12FE3" w14:textId="4AAA7652" w:rsidR="004B706E" w:rsidRPr="00C44425" w:rsidRDefault="004B706E" w:rsidP="00C4442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lastRenderedPageBreak/>
              <w:t>第二章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Microbiology physiology and </w:t>
            </w:r>
            <w:r w:rsidRPr="002C2245">
              <w:rPr>
                <w:rFonts w:ascii="Times New Roman" w:hAnsi="Times New Roman"/>
                <w:color w:val="000000" w:themeColor="text1"/>
              </w:rPr>
              <w:lastRenderedPageBreak/>
              <w:t>introduction to immunology</w:t>
            </w:r>
          </w:p>
          <w:p w14:paraId="14F4A6C7" w14:textId="0C8CC729" w:rsidR="004B706E" w:rsidRPr="00384B7A" w:rsidRDefault="004B706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第三章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Innate immunity</w:t>
            </w:r>
          </w:p>
        </w:tc>
        <w:tc>
          <w:tcPr>
            <w:tcW w:w="2268" w:type="dxa"/>
            <w:vAlign w:val="center"/>
          </w:tcPr>
          <w:p w14:paraId="08AECE01" w14:textId="551F558B" w:rsidR="004B706E" w:rsidRPr="002C2245" w:rsidRDefault="00092FFE" w:rsidP="00384B7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lastRenderedPageBreak/>
              <w:t>掌握</w:t>
            </w:r>
            <w:r>
              <w:rPr>
                <w:rFonts w:ascii="Times New Roman" w:hAnsi="Times New Roman" w:hint="eastAsia"/>
                <w:color w:val="000000" w:themeColor="text1"/>
              </w:rPr>
              <w:t>免疫</w:t>
            </w:r>
            <w:r w:rsidR="006C5A56">
              <w:rPr>
                <w:rFonts w:ascii="Times New Roman" w:hAnsi="Times New Roman" w:hint="eastAsia"/>
                <w:color w:val="000000" w:themeColor="text1"/>
              </w:rPr>
              <w:t>系统</w:t>
            </w:r>
            <w:r>
              <w:rPr>
                <w:rFonts w:ascii="Times New Roman" w:hAnsi="Times New Roman" w:hint="eastAsia"/>
                <w:color w:val="000000" w:themeColor="text1"/>
              </w:rPr>
              <w:t>相关药</w:t>
            </w:r>
            <w:r>
              <w:rPr>
                <w:rFonts w:ascii="Times New Roman" w:hAnsi="Times New Roman" w:hint="eastAsia"/>
                <w:color w:val="000000" w:themeColor="text1"/>
              </w:rPr>
              <w:lastRenderedPageBreak/>
              <w:t>理学基本概念和基础理论</w:t>
            </w:r>
          </w:p>
        </w:tc>
      </w:tr>
      <w:tr w:rsidR="004B706E" w:rsidRPr="00CF0812" w14:paraId="34B76164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3258BCFA" w14:textId="0380B27A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11567E8B" w14:textId="01AE82C5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>.2</w:t>
            </w:r>
            <w:r w:rsidR="00C73BE5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 xml:space="preserve"> 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  <w:t>掌握</w:t>
            </w:r>
            <w:r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适应性免疫系统的</w:t>
            </w:r>
            <w:r w:rsidR="006C5A56">
              <w:rPr>
                <w:rFonts w:ascii="Times New Roman" w:hAnsi="Times New Roman" w:hint="eastAsia"/>
                <w:color w:val="000000" w:themeColor="text1"/>
                <w:szCs w:val="21"/>
                <w:shd w:val="clear" w:color="auto" w:fill="FFFFFF"/>
              </w:rPr>
              <w:t>组成、免疫细胞的特征和功能、淋巴细胞的分化发育、免疫应答的过程和机制</w:t>
            </w:r>
          </w:p>
        </w:tc>
        <w:tc>
          <w:tcPr>
            <w:tcW w:w="3543" w:type="dxa"/>
            <w:vAlign w:val="center"/>
          </w:tcPr>
          <w:p w14:paraId="6A94C54C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第四章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Introduction to adaptive immunity: Antigen, MHC and Antibody</w:t>
            </w:r>
          </w:p>
          <w:p w14:paraId="6861ECDE" w14:textId="77777777" w:rsidR="004B706E" w:rsidRPr="002C2245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第五章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T cell development, activation and differentiation</w:t>
            </w:r>
          </w:p>
          <w:p w14:paraId="1BC18811" w14:textId="77777777" w:rsidR="004B706E" w:rsidRPr="002C2245" w:rsidRDefault="004B706E" w:rsidP="00751591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第六章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B Cell Development</w:t>
            </w:r>
          </w:p>
          <w:p w14:paraId="3E41450E" w14:textId="061A3291" w:rsidR="004B706E" w:rsidRPr="00CF0812" w:rsidRDefault="004B706E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第七章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Immune effector mechanism: cytokine, cell mediated </w:t>
            </w:r>
            <w:r w:rsidR="00F34E67" w:rsidRPr="002C2245">
              <w:rPr>
                <w:rFonts w:ascii="Times New Roman" w:hAnsi="Times New Roman"/>
                <w:color w:val="000000" w:themeColor="text1"/>
                <w:szCs w:val="21"/>
              </w:rPr>
              <w:t>cytotoxicity</w:t>
            </w:r>
          </w:p>
        </w:tc>
        <w:tc>
          <w:tcPr>
            <w:tcW w:w="2268" w:type="dxa"/>
            <w:vAlign w:val="center"/>
          </w:tcPr>
          <w:p w14:paraId="69030A84" w14:textId="3AC6A992" w:rsidR="004B706E" w:rsidRPr="00CF0812" w:rsidRDefault="006C5A56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掌握</w:t>
            </w:r>
            <w:r>
              <w:rPr>
                <w:rFonts w:ascii="Times New Roman" w:hAnsi="Times New Roman" w:hint="eastAsia"/>
                <w:color w:val="000000" w:themeColor="text1"/>
              </w:rPr>
              <w:t>免疫系统相关药理学基本概念和基础理论</w:t>
            </w:r>
          </w:p>
        </w:tc>
      </w:tr>
      <w:tr w:rsidR="006C5A56" w:rsidRPr="00CF0812" w14:paraId="159207FC" w14:textId="77777777" w:rsidTr="00432713">
        <w:trPr>
          <w:jc w:val="center"/>
        </w:trPr>
        <w:tc>
          <w:tcPr>
            <w:tcW w:w="1302" w:type="dxa"/>
            <w:vMerge w:val="restart"/>
            <w:vAlign w:val="center"/>
          </w:tcPr>
          <w:p w14:paraId="7A200155" w14:textId="6A2AD36D" w:rsidR="006C5A56" w:rsidRPr="00CF0812" w:rsidRDefault="006C5A56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 w:hint="eastAsia"/>
                <w:bCs/>
              </w:rPr>
              <w:t>了解免疫学与微生物学的发展现状、主要待解决问题和应用，激发学生学科兴趣</w:t>
            </w:r>
          </w:p>
        </w:tc>
        <w:tc>
          <w:tcPr>
            <w:tcW w:w="1954" w:type="dxa"/>
            <w:vAlign w:val="center"/>
          </w:tcPr>
          <w:p w14:paraId="38E00913" w14:textId="66DBA600" w:rsidR="006C5A56" w:rsidRPr="00CF0812" w:rsidRDefault="00E17395" w:rsidP="006C5A5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 xml:space="preserve">.1 </w:t>
            </w:r>
            <w:r w:rsidR="006C5A56" w:rsidRPr="00CF0812">
              <w:rPr>
                <w:rFonts w:ascii="Times New Roman" w:hAnsi="Times New Roman"/>
                <w:szCs w:val="21"/>
              </w:rPr>
              <w:t>了解免疫学</w:t>
            </w:r>
            <w:r w:rsidR="006C5A56">
              <w:rPr>
                <w:rFonts w:ascii="Times New Roman" w:hAnsi="Times New Roman" w:hint="eastAsia"/>
                <w:szCs w:val="21"/>
              </w:rPr>
              <w:t>在脑神经疾病、肿瘤、</w:t>
            </w:r>
            <w:r w:rsidR="00EE138A">
              <w:rPr>
                <w:rFonts w:ascii="Times New Roman" w:hAnsi="Times New Roman" w:hint="eastAsia"/>
                <w:szCs w:val="21"/>
              </w:rPr>
              <w:t>和自身免疫性疾病</w:t>
            </w:r>
            <w:r w:rsidR="006C5A56">
              <w:rPr>
                <w:rFonts w:ascii="Times New Roman" w:hAnsi="Times New Roman" w:hint="eastAsia"/>
                <w:szCs w:val="21"/>
              </w:rPr>
              <w:t>诊疗中的应用</w:t>
            </w:r>
          </w:p>
        </w:tc>
        <w:tc>
          <w:tcPr>
            <w:tcW w:w="3543" w:type="dxa"/>
            <w:vAlign w:val="center"/>
          </w:tcPr>
          <w:p w14:paraId="6DA7A0B6" w14:textId="77777777" w:rsidR="006C5A56" w:rsidRDefault="006C5A56" w:rsidP="006C5A5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第八章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Disorder in immunity</w:t>
            </w:r>
          </w:p>
          <w:p w14:paraId="05C8E6A9" w14:textId="26A68208" w:rsidR="006C5A56" w:rsidRPr="006C5A56" w:rsidRDefault="006C5A56" w:rsidP="006C5A56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C2245">
              <w:rPr>
                <w:rFonts w:ascii="Times New Roman" w:hAnsi="Times New Roman"/>
                <w:color w:val="000000" w:themeColor="text1"/>
              </w:rPr>
              <w:t>第五章</w:t>
            </w:r>
            <w:r w:rsidRPr="002C2245">
              <w:rPr>
                <w:rFonts w:ascii="Times New Roman" w:hAnsi="Times New Roman"/>
                <w:color w:val="000000" w:themeColor="text1"/>
              </w:rPr>
              <w:t xml:space="preserve"> T cell development, activation and differentiation</w:t>
            </w:r>
          </w:p>
        </w:tc>
        <w:tc>
          <w:tcPr>
            <w:tcW w:w="2268" w:type="dxa"/>
            <w:vAlign w:val="center"/>
          </w:tcPr>
          <w:p w14:paraId="0745A32F" w14:textId="71F5FA16" w:rsidR="006C5A56" w:rsidRPr="00CF0812" w:rsidRDefault="006C5A56" w:rsidP="00D90612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了解现代药学的发展动态，具有初步应用新技术的能力；具有一定的新药研发能力</w:t>
            </w:r>
          </w:p>
        </w:tc>
      </w:tr>
      <w:tr w:rsidR="006C5A56" w:rsidRPr="00CF0812" w14:paraId="0AF1C083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177631FC" w14:textId="54AC8B9E" w:rsidR="006C5A56" w:rsidRPr="00CF0812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2C683E68" w14:textId="3A65255A" w:rsidR="006C5A56" w:rsidRPr="002C2245" w:rsidRDefault="00E1739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3</w:t>
            </w:r>
            <w:r>
              <w:rPr>
                <w:rFonts w:ascii="Times New Roman" w:hAnsi="Times New Roman"/>
                <w:color w:val="000000" w:themeColor="text1"/>
              </w:rPr>
              <w:t xml:space="preserve">.2 </w:t>
            </w:r>
            <w:r w:rsidR="006C5A56" w:rsidRPr="002C2245">
              <w:rPr>
                <w:rFonts w:ascii="Times New Roman" w:hAnsi="Times New Roman"/>
                <w:color w:val="000000" w:themeColor="text1"/>
              </w:rPr>
              <w:t>了解</w:t>
            </w:r>
            <w:r w:rsidR="00D166CD">
              <w:rPr>
                <w:rFonts w:ascii="Times New Roman" w:hAnsi="Times New Roman" w:hint="eastAsia"/>
                <w:color w:val="000000" w:themeColor="text1"/>
              </w:rPr>
              <w:t>微生物学</w:t>
            </w:r>
            <w:r w:rsidR="004A029B">
              <w:rPr>
                <w:rFonts w:ascii="Times New Roman" w:hAnsi="Times New Roman" w:hint="eastAsia"/>
                <w:color w:val="000000" w:themeColor="text1"/>
              </w:rPr>
              <w:t>中的主要</w:t>
            </w:r>
            <w:r w:rsidR="00D166CD">
              <w:rPr>
                <w:rFonts w:ascii="Times New Roman" w:hAnsi="Times New Roman" w:hint="eastAsia"/>
                <w:color w:val="000000" w:themeColor="text1"/>
              </w:rPr>
              <w:t>检测、</w:t>
            </w:r>
            <w:r w:rsidR="004A029B">
              <w:rPr>
                <w:rFonts w:ascii="Times New Roman" w:hAnsi="Times New Roman" w:hint="eastAsia"/>
                <w:color w:val="000000" w:themeColor="text1"/>
              </w:rPr>
              <w:t>诊断、</w:t>
            </w:r>
            <w:r w:rsidR="006C5A56">
              <w:rPr>
                <w:rFonts w:ascii="Times New Roman" w:hAnsi="Times New Roman" w:hint="eastAsia"/>
                <w:color w:val="000000" w:themeColor="text1"/>
              </w:rPr>
              <w:t>防治手段和发展动态</w:t>
            </w:r>
          </w:p>
        </w:tc>
        <w:tc>
          <w:tcPr>
            <w:tcW w:w="3543" w:type="dxa"/>
            <w:vAlign w:val="center"/>
          </w:tcPr>
          <w:p w14:paraId="362ED58D" w14:textId="255032D4" w:rsidR="006C5A56" w:rsidRPr="002C2245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第九章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Diagnosis, kill and prevention (non-immune)</w:t>
            </w:r>
          </w:p>
        </w:tc>
        <w:tc>
          <w:tcPr>
            <w:tcW w:w="2268" w:type="dxa"/>
            <w:vAlign w:val="center"/>
          </w:tcPr>
          <w:p w14:paraId="3DC35DC9" w14:textId="5105EB5D" w:rsidR="006C5A56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</w:rPr>
              <w:t>了解现代药学的发展动态，具有初步应用新技术的能力；具有一定的新药研发能力</w:t>
            </w:r>
          </w:p>
        </w:tc>
      </w:tr>
      <w:tr w:rsidR="006C5A56" w:rsidRPr="00CF0812" w14:paraId="5BC5E09B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5C72E712" w14:textId="77777777" w:rsidR="006C5A56" w:rsidRPr="00CF0812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3F177A60" w14:textId="4C620830" w:rsidR="006C5A56" w:rsidRPr="002C2245" w:rsidRDefault="00E1739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 xml:space="preserve">.3 </w:t>
            </w:r>
            <w:r w:rsidR="006C5A56">
              <w:rPr>
                <w:rFonts w:ascii="Times New Roman" w:hAnsi="Times New Roman" w:hint="eastAsia"/>
                <w:szCs w:val="21"/>
              </w:rPr>
              <w:t>了解微生物及其相关产物在维持生态稳态、污水处理、食品加工、药物制备中的应用</w:t>
            </w:r>
          </w:p>
        </w:tc>
        <w:tc>
          <w:tcPr>
            <w:tcW w:w="3543" w:type="dxa"/>
            <w:vAlign w:val="center"/>
          </w:tcPr>
          <w:p w14:paraId="02BE90BE" w14:textId="3657B227" w:rsidR="006C5A56" w:rsidRPr="002C2245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第十六章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 xml:space="preserve"> Environmental and applied microbiology</w:t>
            </w:r>
          </w:p>
        </w:tc>
        <w:tc>
          <w:tcPr>
            <w:tcW w:w="2268" w:type="dxa"/>
            <w:vAlign w:val="center"/>
          </w:tcPr>
          <w:p w14:paraId="63C370A9" w14:textId="3F336FCA" w:rsidR="006C5A56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</w:rPr>
              <w:t>了解现代药学的发展动态，具有初步应用新技术的能力；具有一定的新药研发能力</w:t>
            </w:r>
          </w:p>
        </w:tc>
      </w:tr>
      <w:tr w:rsidR="00FF31D5" w:rsidRPr="00CF0812" w14:paraId="4AEFDF57" w14:textId="77777777" w:rsidTr="00432713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1415" w14:textId="6762E4EF" w:rsidR="00FF31D5" w:rsidRPr="00CF0812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4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 xml:space="preserve">. </w:t>
            </w:r>
            <w:r>
              <w:rPr>
                <w:rFonts w:ascii="Times New Roman" w:hAnsi="Times New Roman" w:hint="eastAsia"/>
                <w:bCs/>
              </w:rPr>
              <w:t>提高学生英文听说读写能力，</w:t>
            </w:r>
            <w:r w:rsidR="00FF31D5" w:rsidRPr="002C2245">
              <w:rPr>
                <w:rFonts w:ascii="Times New Roman" w:hAnsi="Times New Roman"/>
                <w:color w:val="000000" w:themeColor="text1"/>
                <w:szCs w:val="21"/>
              </w:rPr>
              <w:t>培养科学问题的解决能力</w:t>
            </w:r>
          </w:p>
        </w:tc>
        <w:tc>
          <w:tcPr>
            <w:tcW w:w="1954" w:type="dxa"/>
            <w:vAlign w:val="center"/>
          </w:tcPr>
          <w:p w14:paraId="749432AE" w14:textId="6DB0DEF8" w:rsidR="00FF31D5" w:rsidRPr="00CF0812" w:rsidRDefault="00E1739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 xml:space="preserve">.1 </w:t>
            </w:r>
            <w:r w:rsidR="006C5A56">
              <w:rPr>
                <w:rFonts w:ascii="Times New Roman" w:hAnsi="Times New Roman" w:hint="eastAsia"/>
                <w:bCs/>
              </w:rPr>
              <w:t>提高学生英文听说读写能力，能够阅读</w:t>
            </w:r>
            <w:r>
              <w:rPr>
                <w:rFonts w:ascii="Times New Roman" w:hAnsi="Times New Roman" w:hint="eastAsia"/>
                <w:bCs/>
              </w:rPr>
              <w:t>学科相关外文资料</w:t>
            </w:r>
          </w:p>
        </w:tc>
        <w:tc>
          <w:tcPr>
            <w:tcW w:w="3543" w:type="dxa"/>
            <w:vAlign w:val="center"/>
          </w:tcPr>
          <w:p w14:paraId="7469413B" w14:textId="18EF39A9" w:rsidR="00FF31D5" w:rsidRPr="00EF1550" w:rsidRDefault="006C5A56" w:rsidP="00F34E6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第一章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 xml:space="preserve">- </w:t>
            </w:r>
            <w:r w:rsidR="00FF31D5">
              <w:rPr>
                <w:rFonts w:ascii="Times New Roman" w:hAnsi="Times New Roman" w:hint="eastAsia"/>
                <w:color w:val="000000" w:themeColor="text1"/>
                <w:szCs w:val="21"/>
              </w:rPr>
              <w:t>第十七章</w:t>
            </w:r>
          </w:p>
        </w:tc>
        <w:tc>
          <w:tcPr>
            <w:tcW w:w="2268" w:type="dxa"/>
            <w:vAlign w:val="center"/>
          </w:tcPr>
          <w:p w14:paraId="04F876BD" w14:textId="610C2D7D" w:rsidR="00FF31D5" w:rsidRPr="00CF0812" w:rsidRDefault="006C5A56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具备一定的英语听、说、读、写能力，能够阅读专业相关外文资料</w:t>
            </w:r>
          </w:p>
        </w:tc>
      </w:tr>
      <w:tr w:rsidR="00FF31D5" w:rsidRPr="00CF0812" w14:paraId="307B8D49" w14:textId="77777777" w:rsidTr="00432713">
        <w:trPr>
          <w:jc w:val="center"/>
        </w:trPr>
        <w:tc>
          <w:tcPr>
            <w:tcW w:w="1302" w:type="dxa"/>
            <w:vMerge/>
            <w:vAlign w:val="center"/>
          </w:tcPr>
          <w:p w14:paraId="6F57ECA9" w14:textId="5FD16249" w:rsidR="00FF31D5" w:rsidRPr="00CF0812" w:rsidRDefault="00FF31D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54" w:type="dxa"/>
            <w:vAlign w:val="center"/>
          </w:tcPr>
          <w:p w14:paraId="1B1F0A5B" w14:textId="057B7E81" w:rsidR="00FF31D5" w:rsidRPr="00CF0812" w:rsidRDefault="00E1739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.2 </w:t>
            </w:r>
            <w:r>
              <w:rPr>
                <w:rFonts w:ascii="Times New Roman" w:hAnsi="Times New Roman" w:hint="eastAsia"/>
                <w:color w:val="000000" w:themeColor="text1"/>
              </w:rPr>
              <w:t>培养科学问题的解决能力</w:t>
            </w:r>
          </w:p>
        </w:tc>
        <w:tc>
          <w:tcPr>
            <w:tcW w:w="3543" w:type="dxa"/>
            <w:vAlign w:val="center"/>
          </w:tcPr>
          <w:p w14:paraId="10DCFB63" w14:textId="7415CE9E" w:rsidR="00FF31D5" w:rsidRPr="00EF1550" w:rsidRDefault="00FF31D5" w:rsidP="00F34E6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第十七章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 xml:space="preserve">Writing </w:t>
            </w:r>
            <w:r w:rsidRPr="002C2245">
              <w:rPr>
                <w:rFonts w:ascii="Times New Roman" w:hAnsi="Times New Roman"/>
                <w:color w:val="000000" w:themeColor="text1"/>
              </w:rPr>
              <w:t>informative essay</w:t>
            </w:r>
          </w:p>
        </w:tc>
        <w:tc>
          <w:tcPr>
            <w:tcW w:w="2268" w:type="dxa"/>
            <w:vAlign w:val="center"/>
          </w:tcPr>
          <w:p w14:paraId="08A4AC88" w14:textId="5C07808E" w:rsidR="00FF31D5" w:rsidRPr="00CF0812" w:rsidRDefault="00E17395" w:rsidP="00FF31D5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掌握文献搜索、资料查询的基本方法，具有一定的科学研究能力</w:t>
            </w:r>
          </w:p>
        </w:tc>
      </w:tr>
    </w:tbl>
    <w:p w14:paraId="763A4D90" w14:textId="02FE12DF" w:rsidR="00C00798" w:rsidRDefault="007C62ED" w:rsidP="00DD7B5F">
      <w:pPr>
        <w:spacing w:beforeLines="50" w:before="156" w:afterLines="50" w:after="156"/>
        <w:ind w:firstLineChars="200" w:firstLine="562"/>
        <w:rPr>
          <w:rFonts w:ascii="宋体" w:eastAsia="宋体" w:hAnsi="宋体"/>
          <w:szCs w:val="21"/>
        </w:rPr>
      </w:pPr>
      <w:r w:rsidRPr="00CF0812"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14:paraId="2FAE7670" w14:textId="00B85234" w:rsidR="00DB0989" w:rsidRPr="00CF0812" w:rsidRDefault="00DB0989" w:rsidP="00DB0989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Microbiology introduction (Yuan Wang)</w:t>
      </w:r>
    </w:p>
    <w:p w14:paraId="530263E7" w14:textId="3A364838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DBF899F" w14:textId="4F7D5014" w:rsidR="00DB0989" w:rsidRPr="00CF0812" w:rsidRDefault="00DB0989" w:rsidP="00782A86">
      <w:pPr>
        <w:pStyle w:val="ac"/>
        <w:numPr>
          <w:ilvl w:val="0"/>
          <w:numId w:val="6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lastRenderedPageBreak/>
        <w:t>To understand the basic concepts of microbe and microbiology</w:t>
      </w:r>
    </w:p>
    <w:p w14:paraId="580F5BBF" w14:textId="1575FC5D" w:rsidR="00DB0989" w:rsidRPr="00CF0812" w:rsidRDefault="00DB0989" w:rsidP="00782A86">
      <w:pPr>
        <w:pStyle w:val="ac"/>
        <w:numPr>
          <w:ilvl w:val="0"/>
          <w:numId w:val="6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the methods, goals and advantages of microbiology studying</w:t>
      </w:r>
    </w:p>
    <w:p w14:paraId="603F970F" w14:textId="6A5F413E" w:rsidR="00DB0989" w:rsidRPr="00CF0812" w:rsidRDefault="00DB0989" w:rsidP="00782A86">
      <w:pPr>
        <w:pStyle w:val="ac"/>
        <w:numPr>
          <w:ilvl w:val="0"/>
          <w:numId w:val="6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the scope of microbes and general characteristics and cell structures of microorganisms</w:t>
      </w:r>
    </w:p>
    <w:p w14:paraId="02931124" w14:textId="6356CFF9" w:rsidR="00DB0989" w:rsidRPr="00CF0812" w:rsidRDefault="00DB0989" w:rsidP="00782A86">
      <w:pPr>
        <w:pStyle w:val="ac"/>
        <w:numPr>
          <w:ilvl w:val="0"/>
          <w:numId w:val="6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To know about the </w:t>
      </w:r>
      <w:r w:rsidR="00911FE0" w:rsidRPr="00CF0812">
        <w:rPr>
          <w:rFonts w:ascii="Times New Roman" w:eastAsia="宋体" w:hAnsi="Times New Roman"/>
          <w:color w:val="000000"/>
          <w:sz w:val="21"/>
          <w:szCs w:val="21"/>
        </w:rPr>
        <w:t>relationship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 between microbes and human</w:t>
      </w:r>
    </w:p>
    <w:p w14:paraId="5F053AC3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6AC3CE2" w14:textId="4CB7C1F5" w:rsidR="00DB0989" w:rsidRPr="00CF0812" w:rsidRDefault="00B94495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78A8861C" w14:textId="1475653E" w:rsidR="00DB0989" w:rsidRPr="00CF0812" w:rsidRDefault="00DB0989" w:rsidP="00782A86">
      <w:pPr>
        <w:pStyle w:val="ac"/>
        <w:numPr>
          <w:ilvl w:val="0"/>
          <w:numId w:val="5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General classification of microorganisms</w:t>
      </w:r>
    </w:p>
    <w:p w14:paraId="742DE278" w14:textId="76B9B092" w:rsidR="00DB0989" w:rsidRPr="00CF0812" w:rsidRDefault="00DB0989" w:rsidP="00782A86">
      <w:pPr>
        <w:pStyle w:val="ac"/>
        <w:numPr>
          <w:ilvl w:val="0"/>
          <w:numId w:val="5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Cell structures of different microbes</w:t>
      </w:r>
    </w:p>
    <w:p w14:paraId="1F561101" w14:textId="4098A3A7" w:rsidR="00DB0989" w:rsidRPr="00CF0812" w:rsidRDefault="00B94495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43D70D22" w14:textId="3ACB1ABB" w:rsidR="00DB0989" w:rsidRPr="00CF0812" w:rsidRDefault="00DB0989" w:rsidP="00782A86">
      <w:pPr>
        <w:pStyle w:val="ac"/>
        <w:numPr>
          <w:ilvl w:val="0"/>
          <w:numId w:val="4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sim</w:t>
      </w:r>
      <w:r w:rsidR="00911FE0" w:rsidRPr="00CF0812">
        <w:rPr>
          <w:rFonts w:ascii="Times New Roman" w:eastAsia="宋体" w:hAnsi="Times New Roman"/>
          <w:color w:val="000000"/>
          <w:sz w:val="21"/>
          <w:szCs w:val="21"/>
        </w:rPr>
        <w:t>i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larity and difference of the cell structures and organelles functions of prokaryotic cells and eukaryotic cells</w:t>
      </w:r>
    </w:p>
    <w:p w14:paraId="2C1FACEA" w14:textId="1CCD4257" w:rsidR="00DB0989" w:rsidRPr="00CF0812" w:rsidRDefault="00DB0989" w:rsidP="00782A86">
      <w:pPr>
        <w:pStyle w:val="ac"/>
        <w:numPr>
          <w:ilvl w:val="0"/>
          <w:numId w:val="4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general methods to investigate and study microbes</w:t>
      </w:r>
    </w:p>
    <w:p w14:paraId="5639657F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1C81039" w14:textId="58759142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1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Introduction of microbe and microbiology</w:t>
      </w:r>
    </w:p>
    <w:p w14:paraId="13232244" w14:textId="2C79B9DC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Definition of microbe and microbiology</w:t>
      </w:r>
    </w:p>
    <w:p w14:paraId="45E65016" w14:textId="54DBFAB2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General Characteristics of Microorganisms and Their applications</w:t>
      </w:r>
    </w:p>
    <w:p w14:paraId="2F9B3D7A" w14:textId="162D6D56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Cellular Organization of Microorganisms</w:t>
      </w:r>
    </w:p>
    <w:p w14:paraId="719230DB" w14:textId="67C83A95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Microbial Dimensions</w:t>
      </w:r>
    </w:p>
    <w:p w14:paraId="106942F7" w14:textId="077C44C4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Human Use of Microorganisms</w:t>
      </w:r>
    </w:p>
    <w:p w14:paraId="313AA585" w14:textId="4566D67D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General classification of Microorganisms</w:t>
      </w:r>
    </w:p>
    <w:p w14:paraId="31ECA41A" w14:textId="153F5799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Microbial Roles in Infectious Diseases</w:t>
      </w:r>
    </w:p>
    <w:p w14:paraId="5E60498B" w14:textId="3A10486C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Evolution of Microorganisms</w:t>
      </w:r>
    </w:p>
    <w:p w14:paraId="2EF23A01" w14:textId="1DB727C9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Methods of Microbial Investigation</w:t>
      </w:r>
    </w:p>
    <w:p w14:paraId="1DA81068" w14:textId="31527635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2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Prokaryotic Cells and Microorganisms</w:t>
      </w:r>
    </w:p>
    <w:p w14:paraId="538A29AA" w14:textId="7E24337A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Prokaryotic Profiles: The Bacteria and Archaea</w:t>
      </w:r>
    </w:p>
    <w:p w14:paraId="766D4E53" w14:textId="4DD7CBDA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Structure of a Generalized Bacterial Cell</w:t>
      </w:r>
    </w:p>
    <w:p w14:paraId="5A62B1C0" w14:textId="6AB43FD6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Cell Extensions and Surface Structures: Flagellum, Fimbriae and Pili, Bacterial Surface Coating, or Glycocalyx</w:t>
      </w:r>
    </w:p>
    <w:p w14:paraId="1749E64C" w14:textId="1AE65BDC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Cell Envelope, Structure of Cell Walls, The Gram-Positive Cell Wall, Gram-negative Cell Wall</w:t>
      </w:r>
    </w:p>
    <w:p w14:paraId="0914B965" w14:textId="03E87311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Cell Membrane Structure</w:t>
      </w:r>
    </w:p>
    <w:p w14:paraId="7B190B9D" w14:textId="07930C6D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Bacterial Internal Structure: Cell Cytoplasm (Chromosomes and Plasmids, Ribosomes, inclusions, Cytoskeleton, bacterial endospore</w:t>
      </w:r>
    </w:p>
    <w:p w14:paraId="0ADF8185" w14:textId="2F505C62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Bacterial Shapes</w:t>
      </w:r>
    </w:p>
    <w:p w14:paraId="1A9EECA9" w14:textId="38F4EA94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Other Prokaryotes</w:t>
      </w:r>
    </w:p>
    <w:p w14:paraId="5DE9C604" w14:textId="438D91F1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lastRenderedPageBreak/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3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Eukaryotic Cells and Microorganisms</w:t>
      </w:r>
    </w:p>
    <w:p w14:paraId="6C5E7140" w14:textId="6B681CC5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External Structures: Cilia and Flagella, The Glycocalyx, Cell Wall, Cytoplasmic Membrane</w:t>
      </w:r>
    </w:p>
    <w:p w14:paraId="7E2B905E" w14:textId="14249992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Internal Structures: Nucleus</w:t>
      </w:r>
    </w:p>
    <w:p w14:paraId="684E6A8B" w14:textId="5B242E02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Internal Structures: Endoplasmic Reticulum, Golgi Apparatus, Mitochondria, Chloroplasts</w:t>
      </w:r>
    </w:p>
    <w:p w14:paraId="235A5534" w14:textId="1605F6DE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Ribosomes: Protein Synthesizers</w:t>
      </w:r>
    </w:p>
    <w:p w14:paraId="5B836549" w14:textId="7DDC6AF3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Cytoskeleton</w:t>
      </w:r>
    </w:p>
    <w:p w14:paraId="5AD1809A" w14:textId="0E18F52A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Eukaryotic-Prokaryotic Comparisons</w:t>
      </w:r>
    </w:p>
    <w:p w14:paraId="323F810B" w14:textId="00030299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Fungi: Organization of Microscopic Fungi, Reproductive Strategies and Spore Formation</w:t>
      </w:r>
    </w:p>
    <w:p w14:paraId="49464874" w14:textId="0E875F8F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Protists: Algae, Protozoa</w:t>
      </w:r>
    </w:p>
    <w:p w14:paraId="28567298" w14:textId="7A69985C" w:rsidR="00DB0989" w:rsidRPr="00CF0812" w:rsidRDefault="00DB0989" w:rsidP="00782A86">
      <w:pPr>
        <w:pStyle w:val="ac"/>
        <w:numPr>
          <w:ilvl w:val="0"/>
          <w:numId w:val="1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Parasitic Helminths</w:t>
      </w:r>
    </w:p>
    <w:p w14:paraId="1776ECA4" w14:textId="4DA42AAD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486104A1" w14:textId="2924975B" w:rsidR="00DB0989" w:rsidRPr="00CF0812" w:rsidRDefault="00B94495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4CFB5F0B" w14:textId="2E061FEA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Examples of common microbes and their sizes comparation</w:t>
      </w:r>
    </w:p>
    <w:p w14:paraId="6279F891" w14:textId="3C033185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Illustrations of cellular organelles and unique structures of microbes</w:t>
      </w:r>
    </w:p>
    <w:p w14:paraId="7C41CF21" w14:textId="618F892A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Work on problems with students together to emphasize the basic principles covered in the chapter</w:t>
      </w:r>
    </w:p>
    <w:p w14:paraId="03B419E1" w14:textId="7BCF3880" w:rsidR="00DB0989" w:rsidRPr="00CF0812" w:rsidRDefault="00B94495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2F518E01" w14:textId="5A8E05E5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Strat the lesson with some quick questions to give rise the </w:t>
      </w:r>
      <w:r w:rsidR="00911FE0" w:rsidRPr="00CF0812">
        <w:rPr>
          <w:rFonts w:ascii="Times New Roman" w:eastAsia="宋体" w:hAnsi="Times New Roman"/>
          <w:color w:val="000000"/>
          <w:sz w:val="21"/>
          <w:szCs w:val="21"/>
        </w:rPr>
        <w:t>interest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 of students, then followed by introducing basic concepts</w:t>
      </w:r>
    </w:p>
    <w:p w14:paraId="66C177DB" w14:textId="158502C7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Discuss the complicated knowledge points</w:t>
      </w:r>
    </w:p>
    <w:p w14:paraId="271FEEF1" w14:textId="2AC844F1" w:rsidR="00DB0989" w:rsidRPr="00CF0812" w:rsidRDefault="00DB0989" w:rsidP="00782A86">
      <w:pPr>
        <w:pStyle w:val="ac"/>
        <w:numPr>
          <w:ilvl w:val="0"/>
          <w:numId w:val="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Solve problems together with students</w:t>
      </w:r>
    </w:p>
    <w:p w14:paraId="0F1E59FD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A6EE87F" w14:textId="699B3410" w:rsidR="00DB0989" w:rsidRPr="00CF0812" w:rsidRDefault="00DB0989" w:rsidP="00DB0989">
      <w:pPr>
        <w:widowControl/>
        <w:spacing w:beforeLines="50" w:before="156" w:afterLines="50" w:after="156"/>
        <w:ind w:firstLine="40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Review and answer the following questions</w:t>
      </w:r>
    </w:p>
    <w:p w14:paraId="2BDA22B6" w14:textId="468BE6C2" w:rsidR="00DB0989" w:rsidRPr="00CF0812" w:rsidRDefault="00DB0989" w:rsidP="00782A86">
      <w:pPr>
        <w:pStyle w:val="ac"/>
        <w:numPr>
          <w:ilvl w:val="0"/>
          <w:numId w:val="3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are the basic characteristics of prokaryotic cells and eukaryotic cells?</w:t>
      </w:r>
    </w:p>
    <w:p w14:paraId="6A725A09" w14:textId="4F2C0DE0" w:rsidR="00DB0989" w:rsidRPr="00CF0812" w:rsidRDefault="00DB0989" w:rsidP="00782A86">
      <w:pPr>
        <w:pStyle w:val="ac"/>
        <w:numPr>
          <w:ilvl w:val="0"/>
          <w:numId w:val="3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the cellular makeup of microorganisms and their size range? and indicate how viruses differ from cellular microbes.</w:t>
      </w:r>
    </w:p>
    <w:p w14:paraId="3FF4F4C5" w14:textId="65693D4B" w:rsidR="00DB0989" w:rsidRPr="00CF0812" w:rsidRDefault="00DB0989" w:rsidP="00782A86">
      <w:pPr>
        <w:pStyle w:val="ac"/>
        <w:numPr>
          <w:ilvl w:val="0"/>
          <w:numId w:val="3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the generalized anatomy of bacterial cells?</w:t>
      </w:r>
    </w:p>
    <w:p w14:paraId="335EF9D1" w14:textId="39DEC0D4" w:rsidR="00DB0989" w:rsidRPr="00CF0812" w:rsidRDefault="00DB0989" w:rsidP="00782A86">
      <w:pPr>
        <w:pStyle w:val="ac"/>
        <w:numPr>
          <w:ilvl w:val="0"/>
          <w:numId w:val="3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the structure and functions of cell walls? and what is the role of peptidoglycan?</w:t>
      </w:r>
    </w:p>
    <w:p w14:paraId="5DA28F01" w14:textId="4A9CEF05" w:rsidR="00DB0989" w:rsidRPr="00CF0812" w:rsidRDefault="00DB0989" w:rsidP="00782A86">
      <w:pPr>
        <w:pStyle w:val="ac"/>
        <w:numPr>
          <w:ilvl w:val="0"/>
          <w:numId w:val="3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Review the major differences and similarities between prokaryotic and eukaryotic cells.</w:t>
      </w:r>
    </w:p>
    <w:p w14:paraId="40550F87" w14:textId="77777777" w:rsidR="00DB0989" w:rsidRPr="00CF0812" w:rsidRDefault="00DB0989" w:rsidP="00DB0989">
      <w:pPr>
        <w:widowControl/>
        <w:spacing w:beforeLines="50" w:before="156" w:afterLines="50" w:after="156"/>
        <w:ind w:firstLine="40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A4172AE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color w:val="000000"/>
          <w:kern w:val="0"/>
          <w:sz w:val="20"/>
          <w:szCs w:val="20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第二章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Microbiology physiology and introduction to immunology (Yuan Wang)</w:t>
      </w:r>
    </w:p>
    <w:p w14:paraId="5BD93F5F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8610843" w14:textId="2AF2DF4B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lastRenderedPageBreak/>
        <w:t xml:space="preserve">To understand and grasp the </w:t>
      </w:r>
      <w:r w:rsidRPr="00CF0812">
        <w:rPr>
          <w:rFonts w:ascii="Times New Roman" w:eastAsia="宋体" w:hAnsi="Times New Roman"/>
          <w:sz w:val="21"/>
          <w:szCs w:val="21"/>
        </w:rPr>
        <w:t>microbial(ba</w:t>
      </w:r>
      <w:r w:rsidR="00911FE0" w:rsidRPr="00CF0812">
        <w:rPr>
          <w:rFonts w:ascii="Times New Roman" w:eastAsia="宋体" w:hAnsi="Times New Roman"/>
          <w:sz w:val="21"/>
          <w:szCs w:val="21"/>
        </w:rPr>
        <w:t>c</w:t>
      </w:r>
      <w:r w:rsidRPr="00CF0812">
        <w:rPr>
          <w:rFonts w:ascii="Times New Roman" w:eastAsia="宋体" w:hAnsi="Times New Roman"/>
          <w:sz w:val="21"/>
          <w:szCs w:val="21"/>
        </w:rPr>
        <w:t>terial) growth and metabolism</w:t>
      </w:r>
    </w:p>
    <w:p w14:paraId="7D86C9A1" w14:textId="426D0D1F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and grasp the principles of bac</w:t>
      </w:r>
      <w:r w:rsidR="00911FE0" w:rsidRPr="00CF0812">
        <w:rPr>
          <w:rFonts w:ascii="Times New Roman" w:eastAsia="宋体" w:hAnsi="Times New Roman"/>
          <w:color w:val="000000"/>
          <w:sz w:val="21"/>
          <w:szCs w:val="21"/>
        </w:rPr>
        <w:t>t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erial genetics</w:t>
      </w:r>
    </w:p>
    <w:p w14:paraId="36F216C8" w14:textId="6C9D4609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the basic functions and constitutes of immune system</w:t>
      </w:r>
    </w:p>
    <w:p w14:paraId="0060C2B6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B1A819B" w14:textId="6894B70F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62EAE7B5" w14:textId="2C3FBAF4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Bacterial population growth</w:t>
      </w:r>
    </w:p>
    <w:p w14:paraId="68C7EF28" w14:textId="23F3E9D3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Bacterial DNA replication</w:t>
      </w:r>
    </w:p>
    <w:p w14:paraId="592EBAA8" w14:textId="5F5E0C8E" w:rsidR="00DB0989" w:rsidRPr="00CF0812" w:rsidRDefault="00DB0989" w:rsidP="00782A86">
      <w:pPr>
        <w:pStyle w:val="ac"/>
        <w:numPr>
          <w:ilvl w:val="0"/>
          <w:numId w:val="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Basic concepts of immunology and immune system</w:t>
      </w:r>
    </w:p>
    <w:p w14:paraId="70BB92CC" w14:textId="35BE85C1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:</w:t>
      </w:r>
    </w:p>
    <w:p w14:paraId="66FB9F28" w14:textId="361499AD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process and enzymes involved in bacterial DNA replication</w:t>
      </w:r>
    </w:p>
    <w:p w14:paraId="5E15B5E5" w14:textId="4F583F83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relationship of immune organs,</w:t>
      </w:r>
      <w:r w:rsidR="00911FE0"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 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cells and molecules of immune system</w:t>
      </w:r>
    </w:p>
    <w:p w14:paraId="01EFEF68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0CF643D" w14:textId="691E0B56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1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Microbial Nutrition, Growth, and Metabolism</w:t>
      </w:r>
    </w:p>
    <w:p w14:paraId="4F4547F5" w14:textId="3EC9F32C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Forms, Sources, and Functions of Essential Nutrients</w:t>
      </w:r>
    </w:p>
    <w:p w14:paraId="2FE66D01" w14:textId="6482B9CC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Environmental Factors That Influence Microbes</w:t>
      </w:r>
    </w:p>
    <w:p w14:paraId="35F08187" w14:textId="3C8A43BE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Microbial Growth</w:t>
      </w:r>
    </w:p>
    <w:p w14:paraId="66A5DA6D" w14:textId="061EA6A6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Basis of Population Growth: Binary Fission</w:t>
      </w:r>
    </w:p>
    <w:p w14:paraId="03B98542" w14:textId="60EBD21E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Bacterial Cell Cycle</w:t>
      </w:r>
    </w:p>
    <w:p w14:paraId="7F39D98A" w14:textId="51E8C25B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Rate of Population Growth</w:t>
      </w:r>
    </w:p>
    <w:p w14:paraId="695B758C" w14:textId="697507C1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Determinants of Population Growth</w:t>
      </w:r>
    </w:p>
    <w:p w14:paraId="74B963C8" w14:textId="49B76A21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Introduction to Metabolism and Enzymes</w:t>
      </w:r>
    </w:p>
    <w:p w14:paraId="3AE0C103" w14:textId="1C6F46DD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Fermentation</w:t>
      </w:r>
    </w:p>
    <w:p w14:paraId="5B5965F5" w14:textId="40A5D45C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2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Microbial Genetics</w:t>
      </w:r>
    </w:p>
    <w:p w14:paraId="0FA947FE" w14:textId="73FE3BB6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process of DNA replication in prokaryotic cells</w:t>
      </w:r>
    </w:p>
    <w:p w14:paraId="6C3B8289" w14:textId="7B45B47E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Eukaryotic Transcription and Translation</w:t>
      </w:r>
    </w:p>
    <w:p w14:paraId="420BA281" w14:textId="3C2A3DE2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Operon: A Model for Inducible Gene Regulation in Bacteria</w:t>
      </w:r>
    </w:p>
    <w:p w14:paraId="5365F585" w14:textId="3B94E789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Mutations, Categories of Mutations, Repair of Mutations</w:t>
      </w:r>
    </w:p>
    <w:p w14:paraId="0988D42C" w14:textId="5A8343D7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DNA Recombination in Bacteria</w:t>
      </w:r>
    </w:p>
    <w:p w14:paraId="61406231" w14:textId="78CE7D79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Genetics of Animal Viruses</w:t>
      </w:r>
    </w:p>
    <w:p w14:paraId="73CA772F" w14:textId="24B07A27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Genetic Engineering: Technical Aspects of Recombinant DNA and Gene Cloning</w:t>
      </w:r>
    </w:p>
    <w:p w14:paraId="394B4BAC" w14:textId="34D09966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szCs w:val="21"/>
        </w:rPr>
        <w:t>3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szCs w:val="21"/>
        </w:rPr>
        <w:t xml:space="preserve"> Introduction to immunology</w:t>
      </w:r>
    </w:p>
    <w:p w14:paraId="18A2DA3B" w14:textId="214AF2ED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Concept of immunology and immune system</w:t>
      </w:r>
    </w:p>
    <w:p w14:paraId="3A9ACD9E" w14:textId="53562FE2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Basic function of immune system</w:t>
      </w:r>
    </w:p>
    <w:p w14:paraId="5FCF0B7A" w14:textId="2C77DD60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Constitutes of immune system</w:t>
      </w:r>
    </w:p>
    <w:p w14:paraId="24F8226F" w14:textId="0D747169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Concept of immune response, types and features of immune response</w:t>
      </w:r>
    </w:p>
    <w:p w14:paraId="5E4DD15E" w14:textId="472F9233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Applications of immunology</w:t>
      </w:r>
    </w:p>
    <w:p w14:paraId="6A65E334" w14:textId="07088C31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lastRenderedPageBreak/>
        <w:t>Organs and tissues in immune system</w:t>
      </w:r>
    </w:p>
    <w:p w14:paraId="61CA3CD9" w14:textId="6DF6E939" w:rsidR="00DB0989" w:rsidRPr="00CF0812" w:rsidRDefault="00DB0989" w:rsidP="00782A86">
      <w:pPr>
        <w:pStyle w:val="ac"/>
        <w:numPr>
          <w:ilvl w:val="0"/>
          <w:numId w:val="8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Cells and molecules in immune system</w:t>
      </w:r>
    </w:p>
    <w:p w14:paraId="268D2D72" w14:textId="345E1D1A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1153560" w14:textId="4199BEF0" w:rsidR="00DB0989" w:rsidRPr="00CF0812" w:rsidRDefault="00911FE0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75AD57DF" w14:textId="1F71D546" w:rsidR="00DB0989" w:rsidRPr="00CF0812" w:rsidRDefault="00DB0989" w:rsidP="00782A86">
      <w:pPr>
        <w:pStyle w:val="ac"/>
        <w:numPr>
          <w:ilvl w:val="0"/>
          <w:numId w:val="9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Examples and explanation of certain </w:t>
      </w:r>
      <w:r w:rsidR="002448C3">
        <w:rPr>
          <w:rFonts w:ascii="Times New Roman" w:eastAsia="宋体" w:hAnsi="Times New Roman"/>
          <w:color w:val="000000"/>
          <w:sz w:val="21"/>
          <w:szCs w:val="21"/>
        </w:rPr>
        <w:t xml:space="preserve">phenomenon 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involving the bac</w:t>
      </w:r>
      <w:r w:rsidR="002448C3">
        <w:rPr>
          <w:rFonts w:ascii="Times New Roman" w:eastAsia="宋体" w:hAnsi="Times New Roman"/>
          <w:color w:val="000000"/>
          <w:sz w:val="21"/>
          <w:szCs w:val="21"/>
        </w:rPr>
        <w:t>t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erial growth and metab</w:t>
      </w:r>
      <w:r w:rsidR="005A1C94" w:rsidRPr="00CF0812">
        <w:rPr>
          <w:rFonts w:ascii="Times New Roman" w:eastAsia="宋体" w:hAnsi="Times New Roman"/>
          <w:color w:val="000000"/>
          <w:sz w:val="21"/>
          <w:szCs w:val="21"/>
        </w:rPr>
        <w:t>o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lism</w:t>
      </w:r>
    </w:p>
    <w:p w14:paraId="16110877" w14:textId="7351E84B" w:rsidR="00DB0989" w:rsidRPr="00CF0812" w:rsidRDefault="00DB0989" w:rsidP="00782A86">
      <w:pPr>
        <w:pStyle w:val="ac"/>
        <w:numPr>
          <w:ilvl w:val="0"/>
          <w:numId w:val="9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Illustrations of ba</w:t>
      </w:r>
      <w:r w:rsidR="005A1C94" w:rsidRPr="00CF0812">
        <w:rPr>
          <w:rFonts w:ascii="Times New Roman" w:eastAsia="宋体" w:hAnsi="Times New Roman"/>
          <w:color w:val="000000"/>
          <w:sz w:val="21"/>
          <w:szCs w:val="21"/>
        </w:rPr>
        <w:t>c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terial growth, ferme</w:t>
      </w:r>
      <w:r w:rsidR="002448C3">
        <w:rPr>
          <w:rFonts w:ascii="Times New Roman" w:eastAsia="宋体" w:hAnsi="Times New Roman" w:hint="eastAsia"/>
          <w:color w:val="000000"/>
          <w:sz w:val="21"/>
          <w:szCs w:val="21"/>
        </w:rPr>
        <w:t>n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tatio</w:t>
      </w:r>
      <w:r w:rsidR="005A1C94" w:rsidRPr="00CF0812">
        <w:rPr>
          <w:rFonts w:ascii="Times New Roman" w:eastAsia="宋体" w:hAnsi="Times New Roman"/>
          <w:color w:val="000000"/>
          <w:sz w:val="21"/>
          <w:szCs w:val="21"/>
        </w:rPr>
        <w:t>n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, nutrients and DNA replication</w:t>
      </w:r>
    </w:p>
    <w:p w14:paraId="267E79D9" w14:textId="1EAA9042" w:rsidR="00DB0989" w:rsidRPr="00CF0812" w:rsidRDefault="00DB0989" w:rsidP="00782A86">
      <w:pPr>
        <w:pStyle w:val="ac"/>
        <w:numPr>
          <w:ilvl w:val="0"/>
          <w:numId w:val="9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Use cartoons to describe the functions and concepts of immune system</w:t>
      </w:r>
    </w:p>
    <w:p w14:paraId="5D1551A6" w14:textId="423ED1B5" w:rsidR="00DB0989" w:rsidRPr="00CF0812" w:rsidRDefault="00CA5247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15EA22A7" w14:textId="0C3CA0F9" w:rsidR="00DB0989" w:rsidRPr="00CF0812" w:rsidRDefault="00DB0989" w:rsidP="00782A86">
      <w:pPr>
        <w:pStyle w:val="ac"/>
        <w:numPr>
          <w:ilvl w:val="0"/>
          <w:numId w:val="10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Discuss the COVID-19 infection case to introduce the immunology concepts and functions</w:t>
      </w:r>
    </w:p>
    <w:p w14:paraId="52400FDF" w14:textId="46519F8D" w:rsidR="00DB0989" w:rsidRPr="00CF0812" w:rsidRDefault="00DB0989" w:rsidP="00782A86">
      <w:pPr>
        <w:pStyle w:val="ac"/>
        <w:numPr>
          <w:ilvl w:val="0"/>
          <w:numId w:val="10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Discuss the complicated knowledge points</w:t>
      </w:r>
    </w:p>
    <w:p w14:paraId="7EADC87B" w14:textId="1C49626D" w:rsidR="00DB0989" w:rsidRPr="00CF0812" w:rsidRDefault="00DB0989" w:rsidP="00782A86">
      <w:pPr>
        <w:pStyle w:val="ac"/>
        <w:numPr>
          <w:ilvl w:val="0"/>
          <w:numId w:val="10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Solve problems together with students</w:t>
      </w:r>
    </w:p>
    <w:p w14:paraId="6BF11B28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BABACC5" w14:textId="7432A046" w:rsidR="00DB0989" w:rsidRPr="00CF0812" w:rsidRDefault="00DB0989" w:rsidP="00DB0989">
      <w:pPr>
        <w:widowControl/>
        <w:spacing w:beforeLines="50" w:before="156" w:afterLines="50" w:after="156"/>
        <w:ind w:firstLine="40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Review and answer the following questions</w:t>
      </w:r>
    </w:p>
    <w:p w14:paraId="240FAFF3" w14:textId="0D99373A" w:rsidR="00DB0989" w:rsidRPr="00CF0812" w:rsidRDefault="00DB0989" w:rsidP="00782A86">
      <w:pPr>
        <w:pStyle w:val="ac"/>
        <w:numPr>
          <w:ilvl w:val="0"/>
          <w:numId w:val="11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microbial growth? Explain the stages in the bacterial cell cycle and binary fission.</w:t>
      </w:r>
    </w:p>
    <w:p w14:paraId="08DDC177" w14:textId="676D560B" w:rsidR="00DB0989" w:rsidRPr="00CF0812" w:rsidRDefault="00DB0989" w:rsidP="00782A86">
      <w:pPr>
        <w:pStyle w:val="ac"/>
        <w:numPr>
          <w:ilvl w:val="0"/>
          <w:numId w:val="11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an operon? Describe the functions of regulators, promoters, and operators.</w:t>
      </w:r>
    </w:p>
    <w:p w14:paraId="3E53B0F2" w14:textId="081789E3" w:rsidR="00DB0989" w:rsidRPr="00CF0812" w:rsidRDefault="00DB0989" w:rsidP="00782A86">
      <w:pPr>
        <w:pStyle w:val="ac"/>
        <w:numPr>
          <w:ilvl w:val="0"/>
          <w:numId w:val="11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Compare conjugation, transformation, and transduction on the basis of general method, donor, and recipient.</w:t>
      </w:r>
    </w:p>
    <w:p w14:paraId="2BB80F07" w14:textId="0211501B" w:rsidR="00DB0989" w:rsidRPr="00CF0812" w:rsidRDefault="00DB0989" w:rsidP="00782A86">
      <w:pPr>
        <w:pStyle w:val="ac"/>
        <w:numPr>
          <w:ilvl w:val="0"/>
          <w:numId w:val="11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the basic function of immune system?</w:t>
      </w:r>
    </w:p>
    <w:p w14:paraId="4F255496" w14:textId="4A9645FF" w:rsidR="00DB0989" w:rsidRPr="00CF0812" w:rsidRDefault="00DB0989" w:rsidP="00782A86">
      <w:pPr>
        <w:pStyle w:val="ac"/>
        <w:numPr>
          <w:ilvl w:val="0"/>
          <w:numId w:val="11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Can you list the important molecules which play function in immune responses? And can you differentiate them which are cell surface molecules and which of them are secreted proteins?</w:t>
      </w:r>
    </w:p>
    <w:p w14:paraId="662ADE8C" w14:textId="77777777" w:rsidR="00DB0989" w:rsidRPr="00CF0812" w:rsidRDefault="00DB0989" w:rsidP="00DB0989">
      <w:pPr>
        <w:widowControl/>
        <w:spacing w:beforeLines="50" w:before="156" w:afterLines="50" w:after="156"/>
        <w:ind w:firstLine="40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5A89BD2" w14:textId="4BFCF5E3" w:rsidR="00DB0989" w:rsidRPr="00CF0812" w:rsidRDefault="00DB0989" w:rsidP="00DB0989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第三章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Innate immunity (Yuan Wang)</w:t>
      </w:r>
    </w:p>
    <w:p w14:paraId="006E7D8B" w14:textId="106D014E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29D2DE17" w14:textId="4EF4B17A" w:rsidR="00DB0989" w:rsidRPr="00CF0812" w:rsidRDefault="00DB0989" w:rsidP="00782A86">
      <w:pPr>
        <w:pStyle w:val="ac"/>
        <w:numPr>
          <w:ilvl w:val="0"/>
          <w:numId w:val="1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the principles of host defense and immune responses</w:t>
      </w:r>
    </w:p>
    <w:p w14:paraId="199EF2B9" w14:textId="504DAD0D" w:rsidR="00DB0989" w:rsidRPr="00CF0812" w:rsidRDefault="00DB0989" w:rsidP="00782A86">
      <w:pPr>
        <w:pStyle w:val="ac"/>
        <w:numPr>
          <w:ilvl w:val="0"/>
          <w:numId w:val="1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the process and functions of innate immunity</w:t>
      </w:r>
      <w:r w:rsidR="00CA5247" w:rsidRPr="00CF0812">
        <w:rPr>
          <w:rFonts w:ascii="Times New Roman" w:eastAsia="宋体" w:hAnsi="Times New Roman"/>
          <w:color w:val="000000"/>
          <w:sz w:val="21"/>
          <w:szCs w:val="21"/>
        </w:rPr>
        <w:t xml:space="preserve"> </w:t>
      </w:r>
      <w:r w:rsidRPr="00CF0812">
        <w:rPr>
          <w:rFonts w:ascii="Times New Roman" w:eastAsia="宋体" w:hAnsi="Times New Roman"/>
          <w:color w:val="000000"/>
          <w:sz w:val="21"/>
          <w:szCs w:val="21"/>
        </w:rPr>
        <w:t>(inflammation, phagocytosis, interferons)</w:t>
      </w:r>
    </w:p>
    <w:p w14:paraId="01D26470" w14:textId="61BDFADC" w:rsidR="00DB0989" w:rsidRPr="00CF0812" w:rsidRDefault="00DB0989" w:rsidP="00782A86">
      <w:pPr>
        <w:pStyle w:val="ac"/>
        <w:numPr>
          <w:ilvl w:val="0"/>
          <w:numId w:val="12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To understand and grasp the function and mechanism of complement system</w:t>
      </w:r>
    </w:p>
    <w:p w14:paraId="7F63C183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103B637" w14:textId="399D2E22" w:rsidR="00DB0989" w:rsidRPr="00CF0812" w:rsidRDefault="00CA5247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76723943" w14:textId="7043526C" w:rsidR="00DB0989" w:rsidRPr="00CF0812" w:rsidRDefault="00DB0989" w:rsidP="00782A86">
      <w:pPr>
        <w:pStyle w:val="ac"/>
        <w:numPr>
          <w:ilvl w:val="0"/>
          <w:numId w:val="13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3 activation pathways of complement system</w:t>
      </w:r>
    </w:p>
    <w:p w14:paraId="170BC504" w14:textId="46095D0B" w:rsidR="00DB0989" w:rsidRPr="00CF0812" w:rsidRDefault="00DB0989" w:rsidP="00782A86">
      <w:pPr>
        <w:pStyle w:val="ac"/>
        <w:numPr>
          <w:ilvl w:val="0"/>
          <w:numId w:val="13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Functions of complement system</w:t>
      </w:r>
    </w:p>
    <w:p w14:paraId="3991DFBA" w14:textId="5DFFA87D" w:rsidR="00DB0989" w:rsidRPr="00CF0812" w:rsidRDefault="00CA5247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2C40C208" w14:textId="5B758202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procedures of complement activation</w:t>
      </w:r>
    </w:p>
    <w:p w14:paraId="4B60701E" w14:textId="40496A08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The regulation mechanisms of complement activation</w:t>
      </w:r>
    </w:p>
    <w:p w14:paraId="4DBA061D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7BB7818" w14:textId="33EFB0F5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</w:t>
      </w:r>
      <w:r w:rsidR="00CA524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>1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 xml:space="preserve"> Introduction to host defense and innate immunity</w:t>
      </w:r>
    </w:p>
    <w:p w14:paraId="4DFB1858" w14:textId="2882E2F4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characteristics of basic host defenses</w:t>
      </w:r>
    </w:p>
    <w:p w14:paraId="34E1C9D3" w14:textId="2D581DFB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Introduction of three lines of host defense</w:t>
      </w:r>
    </w:p>
    <w:p w14:paraId="55088608" w14:textId="38C9B601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First line of host defense: different barriers’ components, structure and functions</w:t>
      </w:r>
    </w:p>
    <w:p w14:paraId="430ACDB4" w14:textId="2E16B926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Introduction of innate and acquired immunity</w:t>
      </w:r>
    </w:p>
    <w:p w14:paraId="10824258" w14:textId="1740DACD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organs, tissues and cells’ in innate immune system</w:t>
      </w:r>
    </w:p>
    <w:p w14:paraId="29205CA2" w14:textId="5E41A416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Leukocytes’ functions and mechanism in innate immunity</w:t>
      </w:r>
    </w:p>
    <w:p w14:paraId="598E7610" w14:textId="267BDA04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</w:t>
      </w:r>
      <w:r w:rsidR="00CA524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>2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 xml:space="preserve"> Innate immunity-Inflammation, Phagocytosis, Interferon</w:t>
      </w:r>
    </w:p>
    <w:p w14:paraId="49541B07" w14:textId="7B6EA1C9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Inflammatory Response and its features</w:t>
      </w:r>
    </w:p>
    <w:p w14:paraId="3A9DC5DE" w14:textId="11D38A55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The process and stages of Inflammation</w:t>
      </w:r>
    </w:p>
    <w:p w14:paraId="51BCA5D2" w14:textId="1BFB46B0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Inflammatory Mediators, their functions and mechanisms</w:t>
      </w:r>
    </w:p>
    <w:p w14:paraId="4D3250C4" w14:textId="3B57378F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Phagocytosis: Phagocytes, Phases</w:t>
      </w:r>
    </w:p>
    <w:p w14:paraId="2E88E6E3" w14:textId="3E2C0F64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Interferon: Types, roles and mechanisms</w:t>
      </w:r>
    </w:p>
    <w:p w14:paraId="550E5826" w14:textId="37E46675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3</w:t>
      </w:r>
      <w:r w:rsidR="00CA524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>3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 xml:space="preserve"> Innate immunity-Complement</w:t>
      </w:r>
    </w:p>
    <w:p w14:paraId="225880CC" w14:textId="07616353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Complement introduction: components, terms, and features</w:t>
      </w:r>
    </w:p>
    <w:p w14:paraId="3851E787" w14:textId="1351B1A5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Complement activation pathways: classic, MB-lectin and alternative pathways</w:t>
      </w:r>
    </w:p>
    <w:p w14:paraId="392C0295" w14:textId="20C83732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Complement functions: cytosis, opsonization, immune complex clearance, inflammatory mediators, involvement in acquired immune responses</w:t>
      </w:r>
    </w:p>
    <w:p w14:paraId="686BCE1E" w14:textId="3C3D8FF3" w:rsidR="00DB0989" w:rsidRPr="00CF0812" w:rsidRDefault="00DB0989" w:rsidP="00782A86">
      <w:pPr>
        <w:pStyle w:val="ac"/>
        <w:numPr>
          <w:ilvl w:val="0"/>
          <w:numId w:val="14"/>
        </w:numPr>
        <w:spacing w:beforeLines="50" w:before="156" w:afterLines="50" w:after="156"/>
        <w:rPr>
          <w:rFonts w:ascii="Times New Roman" w:eastAsia="宋体" w:hAnsi="Times New Roman"/>
          <w:sz w:val="21"/>
          <w:szCs w:val="21"/>
        </w:rPr>
      </w:pPr>
      <w:r w:rsidRPr="00CF0812">
        <w:rPr>
          <w:rFonts w:ascii="Times New Roman" w:eastAsia="宋体" w:hAnsi="Times New Roman"/>
          <w:sz w:val="21"/>
          <w:szCs w:val="21"/>
        </w:rPr>
        <w:t>Complement activation regulation</w:t>
      </w:r>
    </w:p>
    <w:p w14:paraId="0ACF3363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9F31250" w14:textId="0BDBB32E" w:rsidR="00DB0989" w:rsidRPr="00CF0812" w:rsidRDefault="00CA5247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0D126D7E" w14:textId="0F75FB7C" w:rsidR="00DB0989" w:rsidRPr="00CF0812" w:rsidRDefault="00DB0989" w:rsidP="00782A86">
      <w:pPr>
        <w:pStyle w:val="ac"/>
        <w:numPr>
          <w:ilvl w:val="0"/>
          <w:numId w:val="15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Examples and explanation of certain inflammations</w:t>
      </w:r>
    </w:p>
    <w:p w14:paraId="16FF39DE" w14:textId="28102C08" w:rsidR="00DB0989" w:rsidRPr="00CF0812" w:rsidRDefault="00DB0989" w:rsidP="00782A86">
      <w:pPr>
        <w:pStyle w:val="ac"/>
        <w:numPr>
          <w:ilvl w:val="0"/>
          <w:numId w:val="15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Introduce the story how the complement system was found and investigated by scientist to heighten the curiosity and interest of students</w:t>
      </w:r>
    </w:p>
    <w:p w14:paraId="585BAAE0" w14:textId="0675B1FF" w:rsidR="00DB0989" w:rsidRPr="00CF0812" w:rsidRDefault="00CA5247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4FB73A2D" w14:textId="1B0EF66B" w:rsidR="00DB0989" w:rsidRPr="00CF0812" w:rsidRDefault="00DB0989" w:rsidP="00782A86">
      <w:pPr>
        <w:pStyle w:val="ac"/>
        <w:numPr>
          <w:ilvl w:val="0"/>
          <w:numId w:val="16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Draw the schematic diagram with students to better understand the cascade of complement activation</w:t>
      </w:r>
    </w:p>
    <w:p w14:paraId="433FB247" w14:textId="7E68F1BE" w:rsidR="00DB0989" w:rsidRPr="00CF0812" w:rsidRDefault="00DB0989" w:rsidP="00782A86">
      <w:pPr>
        <w:pStyle w:val="ac"/>
        <w:numPr>
          <w:ilvl w:val="0"/>
          <w:numId w:val="16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Discuss the complicated knowledge points</w:t>
      </w:r>
    </w:p>
    <w:p w14:paraId="7DA73724" w14:textId="4FF829D0" w:rsidR="00DB0989" w:rsidRPr="00CF0812" w:rsidRDefault="00DB0989" w:rsidP="00782A86">
      <w:pPr>
        <w:pStyle w:val="ac"/>
        <w:numPr>
          <w:ilvl w:val="0"/>
          <w:numId w:val="16"/>
        </w:numPr>
        <w:spacing w:beforeLines="50" w:before="156" w:afterLines="50" w:after="156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Solve problems together with students</w:t>
      </w:r>
    </w:p>
    <w:p w14:paraId="12FB48C2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D22E483" w14:textId="77777777" w:rsidR="00DB0989" w:rsidRPr="00CF0812" w:rsidRDefault="00DB0989" w:rsidP="00DB0989">
      <w:pPr>
        <w:widowControl/>
        <w:spacing w:beforeLines="50" w:before="156" w:afterLines="50" w:after="156"/>
        <w:ind w:firstLine="40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Review and answer the following questions:</w:t>
      </w:r>
    </w:p>
    <w:p w14:paraId="4EA54B9B" w14:textId="6E2C2126" w:rsidR="00DB0989" w:rsidRPr="00CF0812" w:rsidRDefault="00DB0989" w:rsidP="00782A86">
      <w:pPr>
        <w:pStyle w:val="ac"/>
        <w:numPr>
          <w:ilvl w:val="0"/>
          <w:numId w:val="1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lastRenderedPageBreak/>
        <w:t>What is the difference between innate and acquired immunity? What are the general characteristics of each?</w:t>
      </w:r>
    </w:p>
    <w:p w14:paraId="4FF2E0E3" w14:textId="67382215" w:rsidR="00DB0989" w:rsidRPr="00CF0812" w:rsidRDefault="00DB0989" w:rsidP="00782A86">
      <w:pPr>
        <w:pStyle w:val="ac"/>
        <w:numPr>
          <w:ilvl w:val="0"/>
          <w:numId w:val="1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How does the immune system distinguish self from foreign cells and particles?</w:t>
      </w:r>
    </w:p>
    <w:p w14:paraId="3652673B" w14:textId="2FE72F1C" w:rsidR="00DB0989" w:rsidRPr="00CF0812" w:rsidRDefault="00DB0989" w:rsidP="00782A86">
      <w:pPr>
        <w:pStyle w:val="ac"/>
        <w:numPr>
          <w:ilvl w:val="0"/>
          <w:numId w:val="1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is the cascade in the 3 complement activation pathways?</w:t>
      </w:r>
    </w:p>
    <w:p w14:paraId="124F07D2" w14:textId="7B9967AC" w:rsidR="00DB0989" w:rsidRPr="00CF0812" w:rsidRDefault="00DB0989" w:rsidP="00782A86">
      <w:pPr>
        <w:pStyle w:val="ac"/>
        <w:numPr>
          <w:ilvl w:val="0"/>
          <w:numId w:val="1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What are the basic functions of complement system?</w:t>
      </w:r>
    </w:p>
    <w:p w14:paraId="7CEBBE67" w14:textId="09B0438A" w:rsidR="00DB0989" w:rsidRPr="00CF0812" w:rsidRDefault="00DB0989" w:rsidP="00782A86">
      <w:pPr>
        <w:pStyle w:val="ac"/>
        <w:numPr>
          <w:ilvl w:val="0"/>
          <w:numId w:val="17"/>
        </w:numPr>
        <w:spacing w:beforeLines="50" w:before="156" w:afterLines="50" w:after="156"/>
        <w:ind w:leftChars="200" w:left="840"/>
        <w:rPr>
          <w:rFonts w:ascii="Times New Roman" w:eastAsia="宋体" w:hAnsi="Times New Roman"/>
          <w:color w:val="000000"/>
          <w:sz w:val="21"/>
          <w:szCs w:val="21"/>
        </w:rPr>
      </w:pPr>
      <w:r w:rsidRPr="00CF0812">
        <w:rPr>
          <w:rFonts w:ascii="Times New Roman" w:eastAsia="宋体" w:hAnsi="Times New Roman"/>
          <w:color w:val="000000"/>
          <w:sz w:val="21"/>
          <w:szCs w:val="21"/>
        </w:rPr>
        <w:t>How the complement activation is regulated?</w:t>
      </w:r>
    </w:p>
    <w:p w14:paraId="009A0495" w14:textId="77777777" w:rsidR="00DB0989" w:rsidRPr="00CF0812" w:rsidRDefault="00DB0989" w:rsidP="00DB0989">
      <w:pPr>
        <w:widowControl/>
        <w:spacing w:beforeLines="50" w:before="156" w:afterLines="50" w:after="156"/>
        <w:jc w:val="left"/>
        <w:rPr>
          <w:rFonts w:ascii="Times New Roman" w:hAnsi="Times New Roman" w:cs="Times New Roman"/>
        </w:rPr>
      </w:pPr>
    </w:p>
    <w:p w14:paraId="2B16A98B" w14:textId="3BB2F4C9" w:rsidR="00D72540" w:rsidRPr="00CF0812" w:rsidRDefault="0007540B" w:rsidP="00D725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1B5064" w:rsidRPr="00CF0812">
        <w:rPr>
          <w:rFonts w:ascii="Times New Roman" w:eastAsia="黑体" w:hAnsi="Times New Roman" w:cs="Times New Roman"/>
          <w:b/>
          <w:sz w:val="24"/>
          <w:szCs w:val="24"/>
        </w:rPr>
        <w:t>四章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="00101EC3" w:rsidRPr="00CF0812">
        <w:rPr>
          <w:rFonts w:ascii="Times New Roman" w:eastAsia="黑体" w:hAnsi="Times New Roman" w:cs="Times New Roman"/>
          <w:b/>
          <w:sz w:val="24"/>
          <w:szCs w:val="24"/>
        </w:rPr>
        <w:t>A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daptive immunity: Antigen, MHC and Antibody</w:t>
      </w:r>
      <w:r w:rsidR="005B767F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(Yiran Zheng)</w:t>
      </w:r>
    </w:p>
    <w:p w14:paraId="1F730926" w14:textId="2E00A68B" w:rsidR="0007540B" w:rsidRPr="00CF0812" w:rsidRDefault="0007540B" w:rsidP="00CA524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B32AD81" w14:textId="77777777" w:rsidR="00151C10" w:rsidRPr="00CF0812" w:rsidRDefault="00151C10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Know the similarities and differences between innate and adaptive immune system</w:t>
      </w:r>
    </w:p>
    <w:p w14:paraId="0236F845" w14:textId="77777777" w:rsidR="00151C10" w:rsidRPr="00CF0812" w:rsidRDefault="00581285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Grasp</w:t>
      </w:r>
      <w:r w:rsidR="00151C10" w:rsidRPr="00CF0812">
        <w:rPr>
          <w:rFonts w:ascii="Times New Roman" w:hAnsi="Times New Roman"/>
          <w:sz w:val="21"/>
          <w:szCs w:val="21"/>
        </w:rPr>
        <w:t xml:space="preserve"> the definition of antigens, factors contributing to antigenicity, the different types of antigens and their respective function</w:t>
      </w:r>
    </w:p>
    <w:p w14:paraId="11DF30B5" w14:textId="77777777" w:rsidR="00151C10" w:rsidRPr="00CF0812" w:rsidRDefault="00151C10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Know the structure and function of MHC molecules</w:t>
      </w:r>
    </w:p>
    <w:p w14:paraId="3A5C47BA" w14:textId="77777777" w:rsidR="00151C10" w:rsidRPr="00CF0812" w:rsidRDefault="00151C10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Understand the origin of diversity </w:t>
      </w:r>
      <w:r w:rsidR="00581285" w:rsidRPr="00CF0812">
        <w:rPr>
          <w:rFonts w:ascii="Times New Roman" w:hAnsi="Times New Roman"/>
          <w:sz w:val="21"/>
          <w:szCs w:val="21"/>
        </w:rPr>
        <w:t xml:space="preserve">for MHC molecules </w:t>
      </w:r>
      <w:r w:rsidRPr="00CF0812">
        <w:rPr>
          <w:rFonts w:ascii="Times New Roman" w:hAnsi="Times New Roman"/>
          <w:sz w:val="21"/>
          <w:szCs w:val="21"/>
        </w:rPr>
        <w:t>and the biological significance for such diversity</w:t>
      </w:r>
    </w:p>
    <w:p w14:paraId="01388F5A" w14:textId="77777777" w:rsidR="00581285" w:rsidRPr="00CF0812" w:rsidRDefault="00581285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Know the endogenous and exogenous antigen presentation pathways and understand the different function the two antigen presentation pathways</w:t>
      </w:r>
    </w:p>
    <w:p w14:paraId="40756C5B" w14:textId="494AAC66" w:rsidR="00D72540" w:rsidRPr="00CF0812" w:rsidRDefault="00581285" w:rsidP="00782A86">
      <w:pPr>
        <w:pStyle w:val="ac"/>
        <w:numPr>
          <w:ilvl w:val="0"/>
          <w:numId w:val="18"/>
        </w:numPr>
        <w:autoSpaceDE w:val="0"/>
        <w:autoSpaceDN w:val="0"/>
        <w:adjustRightInd w:val="0"/>
        <w:spacing w:before="50" w:after="50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Know the structure of antibodies, main classes of antibodies and their characteristic structure and function</w:t>
      </w:r>
    </w:p>
    <w:p w14:paraId="73CAA2DE" w14:textId="77777777" w:rsidR="0007540B" w:rsidRPr="00CF0812" w:rsidRDefault="0007540B" w:rsidP="00CA524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FD70740" w14:textId="77777777" w:rsidR="00C84707" w:rsidRPr="00CF0812" w:rsidRDefault="00C84707" w:rsidP="00782A86">
      <w:pPr>
        <w:numPr>
          <w:ilvl w:val="0"/>
          <w:numId w:val="19"/>
        </w:numPr>
        <w:autoSpaceDE w:val="0"/>
        <w:autoSpaceDN w:val="0"/>
        <w:adjustRightInd w:val="0"/>
        <w:spacing w:before="50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difference between innate and adaptive immune system and why we need both systems</w:t>
      </w:r>
    </w:p>
    <w:p w14:paraId="373DEB9B" w14:textId="77777777" w:rsidR="00C84707" w:rsidRPr="00CF0812" w:rsidRDefault="00C84707" w:rsidP="00782A86">
      <w:pPr>
        <w:numPr>
          <w:ilvl w:val="0"/>
          <w:numId w:val="19"/>
        </w:numPr>
        <w:autoSpaceDE w:val="0"/>
        <w:autoSpaceDN w:val="0"/>
        <w:adjustRightInd w:val="0"/>
        <w:spacing w:before="50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structural and functional difference between MHC class I and class II molecules</w:t>
      </w:r>
    </w:p>
    <w:p w14:paraId="3C4275FD" w14:textId="22037832" w:rsidR="006B522B" w:rsidRPr="00CF0812" w:rsidRDefault="00696905" w:rsidP="00782A86">
      <w:pPr>
        <w:numPr>
          <w:ilvl w:val="0"/>
          <w:numId w:val="19"/>
        </w:numPr>
        <w:autoSpaceDE w:val="0"/>
        <w:autoSpaceDN w:val="0"/>
        <w:adjustRightInd w:val="0"/>
        <w:spacing w:before="50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The </w:t>
      </w:r>
      <w:r w:rsidR="004E68E6" w:rsidRPr="00CF0812">
        <w:rPr>
          <w:rFonts w:ascii="Times New Roman" w:hAnsi="Times New Roman" w:cs="Times New Roman"/>
          <w:szCs w:val="21"/>
        </w:rPr>
        <w:t>characteristic structure and function</w:t>
      </w:r>
      <w:r w:rsidRPr="00CF0812">
        <w:rPr>
          <w:rFonts w:ascii="Times New Roman" w:hAnsi="Times New Roman" w:cs="Times New Roman"/>
          <w:szCs w:val="21"/>
        </w:rPr>
        <w:t xml:space="preserve"> of the five main classes of antibodies</w:t>
      </w:r>
    </w:p>
    <w:p w14:paraId="5CB53370" w14:textId="77777777" w:rsidR="005B767F" w:rsidRPr="00CF0812" w:rsidRDefault="0007540B" w:rsidP="00CA524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E83494C" w14:textId="6C3A45A5" w:rsidR="005B767F" w:rsidRPr="00CF0812" w:rsidRDefault="00CA5247" w:rsidP="00CA5247">
      <w:pPr>
        <w:spacing w:beforeLines="50" w:before="156" w:after="50"/>
        <w:ind w:leftChars="200" w:left="420"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3.</w:t>
      </w:r>
      <w:r w:rsidR="005B767F" w:rsidRPr="00CF0812">
        <w:rPr>
          <w:rFonts w:ascii="Times New Roman" w:hAnsi="Times New Roman" w:cs="Times New Roman"/>
          <w:szCs w:val="21"/>
        </w:rPr>
        <w:t>1</w:t>
      </w:r>
      <w:r w:rsidR="00B42AB7" w:rsidRPr="00CF0812">
        <w:rPr>
          <w:rFonts w:ascii="Times New Roman" w:hAnsi="Times New Roman" w:cs="Times New Roman"/>
          <w:szCs w:val="21"/>
        </w:rPr>
        <w:t>.</w:t>
      </w:r>
      <w:r w:rsidR="005B767F" w:rsidRPr="00CF0812">
        <w:rPr>
          <w:rFonts w:ascii="Times New Roman" w:hAnsi="Times New Roman" w:cs="Times New Roman"/>
          <w:szCs w:val="21"/>
        </w:rPr>
        <w:t xml:space="preserve"> Overview of adaptive imm</w:t>
      </w:r>
      <w:r w:rsidR="009A7C4F" w:rsidRPr="00CF0812">
        <w:rPr>
          <w:rFonts w:ascii="Times New Roman" w:hAnsi="Times New Roman" w:cs="Times New Roman"/>
          <w:szCs w:val="21"/>
        </w:rPr>
        <w:t>unity</w:t>
      </w:r>
    </w:p>
    <w:p w14:paraId="73D13482" w14:textId="1532956D" w:rsidR="009A7C4F" w:rsidRPr="00CF0812" w:rsidRDefault="009A7C4F" w:rsidP="00782A86">
      <w:pPr>
        <w:numPr>
          <w:ilvl w:val="0"/>
          <w:numId w:val="20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Similarities and differences between innate and adaptive immune system</w:t>
      </w:r>
    </w:p>
    <w:p w14:paraId="3BD85949" w14:textId="128ECC1F" w:rsidR="009A7C4F" w:rsidRPr="00CF0812" w:rsidRDefault="00CA5247" w:rsidP="00CA5247">
      <w:pPr>
        <w:spacing w:beforeLines="50" w:before="156" w:after="50"/>
        <w:ind w:leftChars="200" w:left="420"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3.</w:t>
      </w:r>
      <w:r w:rsidR="009A7C4F" w:rsidRPr="00CF0812">
        <w:rPr>
          <w:rFonts w:ascii="Times New Roman" w:hAnsi="Times New Roman" w:cs="Times New Roman"/>
          <w:szCs w:val="21"/>
        </w:rPr>
        <w:t>2</w:t>
      </w:r>
      <w:r w:rsidR="00B42AB7" w:rsidRPr="00CF0812">
        <w:rPr>
          <w:rFonts w:ascii="Times New Roman" w:hAnsi="Times New Roman" w:cs="Times New Roman"/>
          <w:szCs w:val="21"/>
        </w:rPr>
        <w:t>.</w:t>
      </w:r>
      <w:r w:rsidR="009A7C4F" w:rsidRPr="00CF0812">
        <w:rPr>
          <w:rFonts w:ascii="Times New Roman" w:hAnsi="Times New Roman" w:cs="Times New Roman"/>
          <w:szCs w:val="21"/>
        </w:rPr>
        <w:t xml:space="preserve"> Antigens and antigenicity</w:t>
      </w:r>
    </w:p>
    <w:p w14:paraId="75E61B4F" w14:textId="77777777" w:rsidR="005B767F" w:rsidRPr="00CF0812" w:rsidRDefault="009A7C4F" w:rsidP="00782A86">
      <w:pPr>
        <w:numPr>
          <w:ilvl w:val="0"/>
          <w:numId w:val="21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Definitions of antigen</w:t>
      </w:r>
      <w:r w:rsidR="005B767F" w:rsidRPr="00CF0812">
        <w:rPr>
          <w:rFonts w:ascii="Times New Roman" w:hAnsi="Times New Roman" w:cs="Times New Roman"/>
          <w:szCs w:val="21"/>
        </w:rPr>
        <w:t xml:space="preserve">, </w:t>
      </w:r>
      <w:r w:rsidRPr="00CF0812">
        <w:rPr>
          <w:rFonts w:ascii="Times New Roman" w:hAnsi="Times New Roman" w:cs="Times New Roman"/>
          <w:szCs w:val="21"/>
        </w:rPr>
        <w:t>antigenicity, immunogen, immunogenicity and epitope</w:t>
      </w:r>
      <w:r w:rsidR="005B767F" w:rsidRPr="00CF0812">
        <w:rPr>
          <w:rFonts w:ascii="Times New Roman" w:hAnsi="Times New Roman" w:cs="Times New Roman"/>
          <w:szCs w:val="21"/>
        </w:rPr>
        <w:t xml:space="preserve"> </w:t>
      </w:r>
    </w:p>
    <w:p w14:paraId="17B2A515" w14:textId="77777777" w:rsidR="005B767F" w:rsidRPr="00CF0812" w:rsidRDefault="009A7C4F" w:rsidP="00782A86">
      <w:pPr>
        <w:numPr>
          <w:ilvl w:val="0"/>
          <w:numId w:val="21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origin of antigens</w:t>
      </w:r>
    </w:p>
    <w:p w14:paraId="3B73C203" w14:textId="77777777" w:rsidR="005B767F" w:rsidRPr="00CF0812" w:rsidRDefault="005B767F" w:rsidP="00782A86">
      <w:pPr>
        <w:numPr>
          <w:ilvl w:val="0"/>
          <w:numId w:val="21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Factors affecting antigenicity (size, complexity and molecular shape) and their applications in inducing immune responses</w:t>
      </w:r>
    </w:p>
    <w:p w14:paraId="4B647EE2" w14:textId="0BCA5B70" w:rsidR="005B767F" w:rsidRPr="00CF0812" w:rsidRDefault="009A7C4F" w:rsidP="00782A86">
      <w:pPr>
        <w:numPr>
          <w:ilvl w:val="0"/>
          <w:numId w:val="21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structure and function of different types of antigens such as hapten, alloantigen, superantigen, allergen and autoantigen</w:t>
      </w:r>
    </w:p>
    <w:p w14:paraId="6964703A" w14:textId="0B397A70" w:rsidR="005B767F" w:rsidRPr="00CF0812" w:rsidRDefault="00CA5247" w:rsidP="00CA5247">
      <w:pPr>
        <w:pStyle w:val="ac"/>
        <w:spacing w:beforeLines="50" w:before="156" w:after="50" w:line="240" w:lineRule="auto"/>
        <w:ind w:leftChars="200" w:left="42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3.</w:t>
      </w:r>
      <w:r w:rsidR="0007353A" w:rsidRPr="00CF0812">
        <w:rPr>
          <w:rFonts w:ascii="Times New Roman" w:hAnsi="Times New Roman"/>
          <w:sz w:val="21"/>
          <w:szCs w:val="21"/>
        </w:rPr>
        <w:t>3</w:t>
      </w:r>
      <w:r w:rsidR="00B42AB7" w:rsidRPr="00CF0812">
        <w:rPr>
          <w:rFonts w:ascii="Times New Roman" w:hAnsi="Times New Roman"/>
          <w:sz w:val="21"/>
          <w:szCs w:val="21"/>
        </w:rPr>
        <w:t>.</w:t>
      </w:r>
      <w:r w:rsidR="005B767F" w:rsidRPr="00CF0812">
        <w:rPr>
          <w:rFonts w:ascii="Times New Roman" w:hAnsi="Times New Roman"/>
          <w:sz w:val="21"/>
          <w:szCs w:val="21"/>
        </w:rPr>
        <w:t xml:space="preserve"> The Major Histocompatibility Complex (MHC) and antigen presentation</w:t>
      </w:r>
    </w:p>
    <w:p w14:paraId="4D324FE4" w14:textId="77777777" w:rsidR="005B767F" w:rsidRPr="00CF0812" w:rsidRDefault="005B767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Structure and function of MHC </w:t>
      </w:r>
      <w:r w:rsidR="009A7C4F" w:rsidRPr="00CF0812">
        <w:rPr>
          <w:rFonts w:ascii="Times New Roman" w:hAnsi="Times New Roman" w:cs="Times New Roman"/>
          <w:szCs w:val="21"/>
        </w:rPr>
        <w:t xml:space="preserve">Class I and Class II </w:t>
      </w:r>
      <w:r w:rsidRPr="00CF0812">
        <w:rPr>
          <w:rFonts w:ascii="Times New Roman" w:hAnsi="Times New Roman" w:cs="Times New Roman"/>
          <w:szCs w:val="21"/>
        </w:rPr>
        <w:t>molecules</w:t>
      </w:r>
    </w:p>
    <w:p w14:paraId="1E2FAA1C" w14:textId="77777777" w:rsidR="009A7C4F" w:rsidRPr="00CF0812" w:rsidRDefault="005B767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Expression pattern </w:t>
      </w:r>
      <w:r w:rsidR="009A7C4F" w:rsidRPr="00CF0812">
        <w:rPr>
          <w:rFonts w:ascii="Times New Roman" w:hAnsi="Times New Roman" w:cs="Times New Roman"/>
          <w:szCs w:val="21"/>
        </w:rPr>
        <w:t>of MHC molecules</w:t>
      </w:r>
    </w:p>
    <w:p w14:paraId="259DA434" w14:textId="77777777" w:rsidR="005B767F" w:rsidRPr="00CF0812" w:rsidRDefault="009A7C4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The origin of </w:t>
      </w:r>
      <w:r w:rsidR="005B767F" w:rsidRPr="00CF0812">
        <w:rPr>
          <w:rFonts w:ascii="Times New Roman" w:hAnsi="Times New Roman" w:cs="Times New Roman"/>
          <w:szCs w:val="21"/>
        </w:rPr>
        <w:t>diversity of MHC molecules</w:t>
      </w:r>
    </w:p>
    <w:p w14:paraId="2BB122ED" w14:textId="77777777" w:rsidR="005B767F" w:rsidRPr="00CF0812" w:rsidRDefault="005B767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lastRenderedPageBreak/>
        <w:t>Antigen presenting cells</w:t>
      </w:r>
    </w:p>
    <w:p w14:paraId="4595B53D" w14:textId="77777777" w:rsidR="005B767F" w:rsidRPr="00CF0812" w:rsidRDefault="005B767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endogenous pathway of antigen processing and presentation</w:t>
      </w:r>
    </w:p>
    <w:p w14:paraId="6B57443F" w14:textId="26AFB98B" w:rsidR="005B767F" w:rsidRPr="00CF0812" w:rsidRDefault="005B767F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exogenous pathway of antigen processing and presentation</w:t>
      </w:r>
    </w:p>
    <w:p w14:paraId="0DE20BFE" w14:textId="371ABE81" w:rsidR="005B767F" w:rsidRPr="00CF0812" w:rsidRDefault="00CA5247" w:rsidP="00CA5247">
      <w:pPr>
        <w:pStyle w:val="ac"/>
        <w:spacing w:beforeLines="50" w:before="156" w:after="50" w:line="240" w:lineRule="auto"/>
        <w:ind w:leftChars="200" w:left="42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3.</w:t>
      </w:r>
      <w:r w:rsidR="0007353A" w:rsidRPr="00CF0812">
        <w:rPr>
          <w:rFonts w:ascii="Times New Roman" w:hAnsi="Times New Roman"/>
          <w:sz w:val="21"/>
          <w:szCs w:val="21"/>
        </w:rPr>
        <w:t>4</w:t>
      </w:r>
      <w:r w:rsidR="00B42AB7" w:rsidRPr="00CF0812">
        <w:rPr>
          <w:rFonts w:ascii="Times New Roman" w:hAnsi="Times New Roman"/>
          <w:sz w:val="21"/>
          <w:szCs w:val="21"/>
        </w:rPr>
        <w:t>.</w:t>
      </w:r>
      <w:r w:rsidR="005B767F" w:rsidRPr="00CF0812">
        <w:rPr>
          <w:rFonts w:ascii="Times New Roman" w:hAnsi="Times New Roman"/>
          <w:sz w:val="21"/>
          <w:szCs w:val="21"/>
        </w:rPr>
        <w:t xml:space="preserve"> </w:t>
      </w:r>
      <w:r w:rsidR="003B6B8D" w:rsidRPr="00CF0812">
        <w:rPr>
          <w:rFonts w:ascii="Times New Roman" w:hAnsi="Times New Roman"/>
          <w:sz w:val="21"/>
          <w:szCs w:val="21"/>
        </w:rPr>
        <w:t>Antibody</w:t>
      </w:r>
    </w:p>
    <w:p w14:paraId="33F2C05A" w14:textId="0FA32D52" w:rsidR="003B6B8D" w:rsidRPr="00CF0812" w:rsidRDefault="003B6B8D" w:rsidP="00782A86">
      <w:pPr>
        <w:numPr>
          <w:ilvl w:val="0"/>
          <w:numId w:val="23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The structure of antibodies (light chains, heavy chains, </w:t>
      </w:r>
      <w:r w:rsidR="004C400C" w:rsidRPr="00CF0812">
        <w:rPr>
          <w:rFonts w:ascii="Times New Roman" w:hAnsi="Times New Roman" w:cs="Times New Roman"/>
          <w:szCs w:val="21"/>
        </w:rPr>
        <w:t>complementarity-</w:t>
      </w:r>
      <w:r w:rsidRPr="00CF0812">
        <w:rPr>
          <w:rFonts w:ascii="Times New Roman" w:hAnsi="Times New Roman" w:cs="Times New Roman"/>
          <w:szCs w:val="21"/>
        </w:rPr>
        <w:t>deter</w:t>
      </w:r>
      <w:r w:rsidR="004C400C" w:rsidRPr="00CF0812">
        <w:rPr>
          <w:rFonts w:ascii="Times New Roman" w:hAnsi="Times New Roman" w:cs="Times New Roman"/>
          <w:szCs w:val="21"/>
        </w:rPr>
        <w:t>mining region</w:t>
      </w:r>
      <w:r w:rsidRPr="00CF0812">
        <w:rPr>
          <w:rFonts w:ascii="Times New Roman" w:hAnsi="Times New Roman" w:cs="Times New Roman"/>
          <w:szCs w:val="21"/>
        </w:rPr>
        <w:t>)</w:t>
      </w:r>
    </w:p>
    <w:p w14:paraId="1DA9F920" w14:textId="486CD2DD" w:rsidR="005B767F" w:rsidRPr="00CF0812" w:rsidRDefault="004C400C" w:rsidP="00782A86">
      <w:pPr>
        <w:numPr>
          <w:ilvl w:val="0"/>
          <w:numId w:val="23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structure, function, distribution and relative abundance of the five major classes of antibodies (IgG, IgA, IgM, IgD, IgE)</w:t>
      </w:r>
    </w:p>
    <w:p w14:paraId="1CC702DE" w14:textId="69CE7085" w:rsidR="00E351A2" w:rsidRPr="00CF0812" w:rsidRDefault="00E351A2" w:rsidP="00E351A2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19C5B8A5" w14:textId="24DD465D" w:rsidR="00687669" w:rsidRPr="00CF0812" w:rsidRDefault="00CA5247" w:rsidP="00CA5247">
      <w:pPr>
        <w:autoSpaceDE w:val="0"/>
        <w:autoSpaceDN w:val="0"/>
        <w:snapToGrid w:val="0"/>
        <w:spacing w:beforeLines="50" w:before="156" w:afterLines="50" w:after="156"/>
        <w:ind w:firstLineChars="200" w:firstLine="420"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4.1</w:t>
      </w:r>
      <w:r w:rsidR="00B42AB7" w:rsidRPr="00CF0812">
        <w:rPr>
          <w:rFonts w:ascii="Times New Roman" w:hAnsi="Times New Roman" w:cs="Times New Roman"/>
          <w:szCs w:val="21"/>
        </w:rPr>
        <w:t>.</w:t>
      </w:r>
      <w:r w:rsidRPr="00CF0812">
        <w:rPr>
          <w:rFonts w:ascii="Times New Roman" w:hAnsi="Times New Roman" w:cs="Times New Roman"/>
          <w:szCs w:val="21"/>
        </w:rPr>
        <w:t xml:space="preserve"> </w:t>
      </w:r>
      <w:r w:rsidR="00687669" w:rsidRPr="00CF0812">
        <w:rPr>
          <w:rFonts w:ascii="Times New Roman" w:hAnsi="Times New Roman" w:cs="Times New Roman"/>
          <w:szCs w:val="21"/>
        </w:rPr>
        <w:t>Multimedia</w:t>
      </w:r>
    </w:p>
    <w:p w14:paraId="51495C0B" w14:textId="77777777" w:rsidR="00687669" w:rsidRPr="00CF0812" w:rsidRDefault="00687669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PowerPoint slides for content display</w:t>
      </w:r>
    </w:p>
    <w:p w14:paraId="065D047E" w14:textId="77777777" w:rsidR="00687669" w:rsidRPr="00CF0812" w:rsidRDefault="00687669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Video clip about adaptive immune system</w:t>
      </w:r>
    </w:p>
    <w:p w14:paraId="4A0ECBED" w14:textId="6E08152A" w:rsidR="00687669" w:rsidRPr="00CF0812" w:rsidRDefault="00687669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Video clip about antibody structure</w:t>
      </w:r>
    </w:p>
    <w:p w14:paraId="34B2197E" w14:textId="0A7BA3A2" w:rsidR="00687669" w:rsidRPr="00CF0812" w:rsidRDefault="00CA5247" w:rsidP="00CA5247">
      <w:pPr>
        <w:autoSpaceDE w:val="0"/>
        <w:autoSpaceDN w:val="0"/>
        <w:snapToGrid w:val="0"/>
        <w:spacing w:beforeLines="50" w:before="156" w:afterLines="50" w:after="156"/>
        <w:ind w:firstLineChars="200" w:firstLine="420"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4.2</w:t>
      </w:r>
      <w:r w:rsidR="00B42AB7" w:rsidRPr="00CF0812">
        <w:rPr>
          <w:rFonts w:ascii="Times New Roman" w:hAnsi="Times New Roman" w:cs="Times New Roman"/>
          <w:szCs w:val="21"/>
        </w:rPr>
        <w:t>.</w:t>
      </w:r>
      <w:r w:rsidRPr="00CF0812">
        <w:rPr>
          <w:rFonts w:ascii="Times New Roman" w:hAnsi="Times New Roman" w:cs="Times New Roman"/>
          <w:szCs w:val="21"/>
        </w:rPr>
        <w:t xml:space="preserve"> </w:t>
      </w:r>
      <w:r w:rsidR="00687669" w:rsidRPr="00CF0812">
        <w:rPr>
          <w:rFonts w:ascii="Times New Roman" w:hAnsi="Times New Roman" w:cs="Times New Roman"/>
          <w:szCs w:val="21"/>
        </w:rPr>
        <w:t>Teacher-student interaction</w:t>
      </w:r>
    </w:p>
    <w:p w14:paraId="2F88BACF" w14:textId="7EB39678" w:rsidR="00687669" w:rsidRPr="00CF0812" w:rsidRDefault="00687669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On-screen multiple-choices quiz at the end of each section during the class</w:t>
      </w:r>
    </w:p>
    <w:p w14:paraId="065CE2F7" w14:textId="719F8089" w:rsidR="00AD0BED" w:rsidRPr="00CF0812" w:rsidRDefault="00687669" w:rsidP="00782A86">
      <w:pPr>
        <w:numPr>
          <w:ilvl w:val="0"/>
          <w:numId w:val="22"/>
        </w:numPr>
        <w:autoSpaceDE w:val="0"/>
        <w:autoSpaceDN w:val="0"/>
        <w:adjustRightInd w:val="0"/>
        <w:spacing w:beforeLines="50" w:before="156" w:after="50"/>
        <w:ind w:leftChars="200" w:left="780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Discussion about the roles of MHC molecules the potential outcome during a virus pandemic</w:t>
      </w:r>
    </w:p>
    <w:p w14:paraId="347BCBAA" w14:textId="77777777" w:rsidR="00E351A2" w:rsidRPr="00CF0812" w:rsidRDefault="00E351A2" w:rsidP="00B42AB7">
      <w:pPr>
        <w:widowControl/>
        <w:spacing w:beforeLines="50" w:before="156" w:afterLines="50" w:after="156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C40F980" w14:textId="74BEA904" w:rsidR="005B767F" w:rsidRPr="00CF0812" w:rsidRDefault="00D46298" w:rsidP="00B42AB7">
      <w:pPr>
        <w:ind w:leftChars="200" w:left="420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课后问题</w:t>
      </w:r>
    </w:p>
    <w:p w14:paraId="33B05494" w14:textId="77777777" w:rsidR="00D46298" w:rsidRPr="00CF0812" w:rsidRDefault="00D46298" w:rsidP="00782A86">
      <w:pPr>
        <w:pStyle w:val="ac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Outline the overall phases in a specific immune response.</w:t>
      </w:r>
    </w:p>
    <w:p w14:paraId="0EA98AA2" w14:textId="4D53237A" w:rsidR="00D46298" w:rsidRPr="00CF0812" w:rsidRDefault="00D46298" w:rsidP="00782A86">
      <w:pPr>
        <w:pStyle w:val="ac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Summarize the general features of adaptive/acquired immunity. How is adaptive immunity different from innate immunity?</w:t>
      </w:r>
    </w:p>
    <w:p w14:paraId="19382CAA" w14:textId="77777777" w:rsidR="005B767F" w:rsidRPr="00CF0812" w:rsidRDefault="005B767F" w:rsidP="00782A86">
      <w:pPr>
        <w:pStyle w:val="ac"/>
        <w:numPr>
          <w:ilvl w:val="0"/>
          <w:numId w:val="24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Define</w:t>
      </w:r>
      <w:r w:rsidR="00D46298" w:rsidRPr="00CF0812">
        <w:rPr>
          <w:rFonts w:ascii="Times New Roman" w:hAnsi="Times New Roman"/>
          <w:sz w:val="21"/>
          <w:szCs w:val="21"/>
        </w:rPr>
        <w:t xml:space="preserve"> antigen</w:t>
      </w:r>
      <w:r w:rsidRPr="00CF0812">
        <w:rPr>
          <w:rFonts w:ascii="Times New Roman" w:hAnsi="Times New Roman"/>
          <w:sz w:val="21"/>
          <w:szCs w:val="21"/>
        </w:rPr>
        <w:t xml:space="preserve"> and </w:t>
      </w:r>
      <w:r w:rsidR="00D46298" w:rsidRPr="00CF0812">
        <w:rPr>
          <w:rFonts w:ascii="Times New Roman" w:hAnsi="Times New Roman"/>
          <w:sz w:val="21"/>
          <w:szCs w:val="21"/>
        </w:rPr>
        <w:t>immunogen</w:t>
      </w:r>
      <w:r w:rsidRPr="00CF0812">
        <w:rPr>
          <w:rFonts w:ascii="Times New Roman" w:hAnsi="Times New Roman"/>
          <w:sz w:val="21"/>
          <w:szCs w:val="21"/>
        </w:rPr>
        <w:t>.</w:t>
      </w:r>
    </w:p>
    <w:p w14:paraId="1B1637FF" w14:textId="77777777" w:rsidR="005B767F" w:rsidRPr="00CF0812" w:rsidRDefault="005B767F" w:rsidP="00782A86">
      <w:pPr>
        <w:pStyle w:val="ac"/>
        <w:numPr>
          <w:ilvl w:val="0"/>
          <w:numId w:val="24"/>
        </w:numPr>
        <w:spacing w:after="0" w:line="240" w:lineRule="auto"/>
        <w:ind w:leftChars="200" w:left="777" w:hanging="357"/>
        <w:jc w:val="both"/>
        <w:rPr>
          <w:rFonts w:ascii="Times New Roman" w:eastAsia="ProximaNova-Regular" w:hAnsi="Times New Roman"/>
          <w:sz w:val="21"/>
          <w:szCs w:val="21"/>
        </w:rPr>
      </w:pPr>
      <w:r w:rsidRPr="00CF0812">
        <w:rPr>
          <w:rFonts w:ascii="Times New Roman" w:eastAsia="ProximaNova-Regular" w:hAnsi="Times New Roman"/>
          <w:sz w:val="21"/>
          <w:szCs w:val="21"/>
        </w:rPr>
        <w:t>What are the main categories of antigens based on their chemistry and function?</w:t>
      </w:r>
    </w:p>
    <w:p w14:paraId="3E6EFAFE" w14:textId="77777777" w:rsidR="005B767F" w:rsidRPr="00CF0812" w:rsidRDefault="005B767F" w:rsidP="00782A86">
      <w:pPr>
        <w:pStyle w:val="ac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How do shape, size and complex</w:t>
      </w:r>
      <w:r w:rsidR="00D46298" w:rsidRPr="00CF0812">
        <w:rPr>
          <w:rFonts w:ascii="Times New Roman" w:hAnsi="Times New Roman"/>
          <w:sz w:val="21"/>
          <w:szCs w:val="21"/>
        </w:rPr>
        <w:t>ity contribute to antigenicity?</w:t>
      </w:r>
    </w:p>
    <w:p w14:paraId="429FB572" w14:textId="77777777" w:rsidR="005B767F" w:rsidRPr="00CF0812" w:rsidRDefault="005B767F" w:rsidP="00782A86">
      <w:pPr>
        <w:pStyle w:val="ac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What is major histocompatibility complex? Explain how it participates in immune reactions.</w:t>
      </w:r>
    </w:p>
    <w:p w14:paraId="0400A1B9" w14:textId="0984D425" w:rsidR="005B767F" w:rsidRPr="00CF0812" w:rsidRDefault="005B767F" w:rsidP="00782A86">
      <w:pPr>
        <w:pStyle w:val="ac"/>
        <w:numPr>
          <w:ilvl w:val="0"/>
          <w:numId w:val="24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Why do we need different pathways for antigen presentation?</w:t>
      </w:r>
    </w:p>
    <w:p w14:paraId="30A1AE1F" w14:textId="77777777" w:rsidR="005B767F" w:rsidRPr="00CF0812" w:rsidRDefault="005B767F" w:rsidP="00CF4CEC">
      <w:pPr>
        <w:autoSpaceDE w:val="0"/>
        <w:autoSpaceDN w:val="0"/>
        <w:adjustRightInd w:val="0"/>
        <w:rPr>
          <w:rFonts w:ascii="Times New Roman" w:eastAsia="STIXMathJax_Main-Regular" w:hAnsi="Times New Roman" w:cs="Times New Roman"/>
          <w:szCs w:val="21"/>
        </w:rPr>
      </w:pPr>
    </w:p>
    <w:p w14:paraId="45A1AD88" w14:textId="5A3852D2" w:rsidR="005B767F" w:rsidRPr="00CF0812" w:rsidRDefault="00D46298" w:rsidP="00397CC8">
      <w:pPr>
        <w:ind w:firstLineChars="200" w:firstLine="482"/>
        <w:contextualSpacing/>
        <w:rPr>
          <w:rFonts w:ascii="Times New Roman" w:hAnsi="Times New Roman" w:cs="Times New Roman"/>
          <w:b/>
          <w:szCs w:val="21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第五章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T c</w:t>
      </w:r>
      <w:r w:rsidR="0036279B" w:rsidRPr="00CF0812">
        <w:rPr>
          <w:rFonts w:ascii="Times New Roman" w:eastAsia="黑体" w:hAnsi="Times New Roman" w:cs="Times New Roman"/>
          <w:b/>
          <w:sz w:val="24"/>
          <w:szCs w:val="24"/>
        </w:rPr>
        <w:t>ell development, activation and differentiation</w:t>
      </w:r>
      <w:r w:rsidR="00DF2A18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(Yiran Zheng)</w:t>
      </w:r>
    </w:p>
    <w:p w14:paraId="668B252D" w14:textId="2FBF9322" w:rsidR="00CC6733" w:rsidRPr="00CF0812" w:rsidRDefault="00CC6733" w:rsidP="00CC673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31E2956" w14:textId="77777777" w:rsidR="00CC6733" w:rsidRPr="00CF0812" w:rsidRDefault="00CC6733" w:rsidP="00782A86">
      <w:pPr>
        <w:numPr>
          <w:ilvl w:val="0"/>
          <w:numId w:val="25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Know the </w:t>
      </w:r>
      <w:r w:rsidR="002226FA" w:rsidRPr="00CF0812">
        <w:rPr>
          <w:rFonts w:ascii="Times New Roman" w:hAnsi="Times New Roman" w:cs="Times New Roman"/>
          <w:szCs w:val="21"/>
        </w:rPr>
        <w:t>basic steps involved in the T cell development</w:t>
      </w:r>
    </w:p>
    <w:p w14:paraId="372470A1" w14:textId="77777777" w:rsidR="00CC6733" w:rsidRPr="00CF0812" w:rsidRDefault="002226FA" w:rsidP="00782A86">
      <w:pPr>
        <w:numPr>
          <w:ilvl w:val="0"/>
          <w:numId w:val="25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Know the positive selection and negative selection steps in the T cell development and grasp the significance of having both screening</w:t>
      </w:r>
    </w:p>
    <w:p w14:paraId="0C01A6A9" w14:textId="77777777" w:rsidR="00CC6733" w:rsidRPr="00CF0812" w:rsidRDefault="002226FA" w:rsidP="00782A86">
      <w:pPr>
        <w:numPr>
          <w:ilvl w:val="0"/>
          <w:numId w:val="25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Know signals required for T cell activation and the molecules involved</w:t>
      </w:r>
    </w:p>
    <w:p w14:paraId="1E87807C" w14:textId="52307A34" w:rsidR="00CC6733" w:rsidRPr="00CF0812" w:rsidRDefault="002226FA" w:rsidP="00782A86">
      <w:pPr>
        <w:numPr>
          <w:ilvl w:val="0"/>
          <w:numId w:val="25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Know the main subsets of T cells and their respective function</w:t>
      </w:r>
    </w:p>
    <w:p w14:paraId="4F58D1BD" w14:textId="77777777" w:rsidR="00CC6733" w:rsidRPr="00CF0812" w:rsidRDefault="00CC6733" w:rsidP="00CC6733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D731E72" w14:textId="77777777" w:rsidR="00CC6733" w:rsidRPr="00CF0812" w:rsidRDefault="004938E4" w:rsidP="00782A86">
      <w:pPr>
        <w:numPr>
          <w:ilvl w:val="0"/>
          <w:numId w:val="26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mechanism of VDJ recombination</w:t>
      </w:r>
    </w:p>
    <w:p w14:paraId="6463CCA2" w14:textId="77777777" w:rsidR="00CC6733" w:rsidRPr="00CF0812" w:rsidRDefault="004938E4" w:rsidP="00782A86">
      <w:pPr>
        <w:numPr>
          <w:ilvl w:val="0"/>
          <w:numId w:val="26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Positive selection and negative selection in T cell development. The significance of </w:t>
      </w:r>
      <w:r w:rsidRPr="00CF0812">
        <w:rPr>
          <w:rFonts w:ascii="Times New Roman" w:hAnsi="Times New Roman" w:cs="Times New Roman"/>
          <w:szCs w:val="21"/>
        </w:rPr>
        <w:lastRenderedPageBreak/>
        <w:t>having both positive selection and negative selection</w:t>
      </w:r>
    </w:p>
    <w:p w14:paraId="63AE5F28" w14:textId="77777777" w:rsidR="00CC6733" w:rsidRPr="00CF0812" w:rsidRDefault="00510EED" w:rsidP="00782A86">
      <w:pPr>
        <w:numPr>
          <w:ilvl w:val="0"/>
          <w:numId w:val="26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The signals required for T cell activation</w:t>
      </w:r>
    </w:p>
    <w:p w14:paraId="2006268E" w14:textId="7B34AF99" w:rsidR="00CC6733" w:rsidRPr="00CF0812" w:rsidRDefault="00510EED" w:rsidP="00782A86">
      <w:pPr>
        <w:numPr>
          <w:ilvl w:val="0"/>
          <w:numId w:val="26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The </w:t>
      </w:r>
      <w:r w:rsidR="002226FA" w:rsidRPr="00CF0812">
        <w:rPr>
          <w:rFonts w:ascii="Times New Roman" w:hAnsi="Times New Roman" w:cs="Times New Roman"/>
          <w:szCs w:val="21"/>
        </w:rPr>
        <w:t xml:space="preserve">collaboration of different </w:t>
      </w:r>
      <w:r w:rsidRPr="00CF0812">
        <w:rPr>
          <w:rFonts w:ascii="Times New Roman" w:hAnsi="Times New Roman" w:cs="Times New Roman"/>
          <w:szCs w:val="21"/>
        </w:rPr>
        <w:t>molecules involved in the immune synapse</w:t>
      </w:r>
      <w:r w:rsidR="002226FA" w:rsidRPr="00CF0812">
        <w:rPr>
          <w:rFonts w:ascii="Times New Roman" w:hAnsi="Times New Roman" w:cs="Times New Roman"/>
          <w:szCs w:val="21"/>
        </w:rPr>
        <w:t xml:space="preserve"> for T cell activation</w:t>
      </w:r>
    </w:p>
    <w:p w14:paraId="2701D055" w14:textId="77777777" w:rsidR="005B767F" w:rsidRPr="00CF0812" w:rsidRDefault="00CC6733" w:rsidP="004938E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BA20FF1" w14:textId="5D9CE030" w:rsidR="005B767F" w:rsidRPr="00CF0812" w:rsidRDefault="00397CC8" w:rsidP="00397CC8">
      <w:pPr>
        <w:autoSpaceDE w:val="0"/>
        <w:autoSpaceDN w:val="0"/>
        <w:snapToGrid w:val="0"/>
        <w:spacing w:beforeLines="50" w:before="156" w:afterLines="50" w:after="156"/>
        <w:ind w:firstLineChars="200" w:firstLine="420"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3.</w:t>
      </w:r>
      <w:r w:rsidR="005B767F" w:rsidRPr="00CF0812">
        <w:rPr>
          <w:rFonts w:ascii="Times New Roman" w:hAnsi="Times New Roman" w:cs="Times New Roman"/>
          <w:szCs w:val="21"/>
        </w:rPr>
        <w:t>1</w:t>
      </w:r>
      <w:r w:rsidR="00B42AB7" w:rsidRPr="00CF0812">
        <w:rPr>
          <w:rFonts w:ascii="Times New Roman" w:hAnsi="Times New Roman" w:cs="Times New Roman"/>
          <w:szCs w:val="21"/>
        </w:rPr>
        <w:t>.</w:t>
      </w:r>
      <w:r w:rsidR="005B767F" w:rsidRPr="00CF0812">
        <w:rPr>
          <w:rFonts w:ascii="Times New Roman" w:hAnsi="Times New Roman" w:cs="Times New Roman"/>
          <w:szCs w:val="21"/>
        </w:rPr>
        <w:t xml:space="preserve"> T cell development</w:t>
      </w:r>
    </w:p>
    <w:p w14:paraId="634A59D4" w14:textId="77777777" w:rsidR="005B767F" w:rsidRPr="00CF0812" w:rsidRDefault="005B767F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Overview of tissues and organs required for T cell development</w:t>
      </w:r>
    </w:p>
    <w:p w14:paraId="36650C95" w14:textId="77777777" w:rsidR="005B767F" w:rsidRPr="00CF0812" w:rsidRDefault="005B767F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Early thymocyte development</w:t>
      </w:r>
    </w:p>
    <w:p w14:paraId="5DA07F8D" w14:textId="77777777" w:rsidR="005B767F" w:rsidRPr="00CF0812" w:rsidRDefault="005B767F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The origin of T cell receptor diversity</w:t>
      </w:r>
    </w:p>
    <w:p w14:paraId="714A32BD" w14:textId="77777777" w:rsidR="005B767F" w:rsidRPr="00CF0812" w:rsidRDefault="005B767F" w:rsidP="00782A86">
      <w:pPr>
        <w:pStyle w:val="ac"/>
        <w:numPr>
          <w:ilvl w:val="1"/>
          <w:numId w:val="28"/>
        </w:numPr>
        <w:spacing w:beforeLines="50" w:before="156" w:afterLines="50" w:after="156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Multigene organization of Ig Genes</w:t>
      </w:r>
    </w:p>
    <w:p w14:paraId="468979CA" w14:textId="77777777" w:rsidR="005B767F" w:rsidRPr="00CF0812" w:rsidRDefault="005B767F" w:rsidP="00782A86">
      <w:pPr>
        <w:pStyle w:val="ac"/>
        <w:numPr>
          <w:ilvl w:val="1"/>
          <w:numId w:val="28"/>
        </w:numPr>
        <w:spacing w:beforeLines="50" w:before="156" w:afterLines="50" w:after="156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The mechanism of V(D)J recombination</w:t>
      </w:r>
    </w:p>
    <w:p w14:paraId="23122169" w14:textId="77777777" w:rsidR="005B767F" w:rsidRPr="00CF0812" w:rsidRDefault="005B767F" w:rsidP="00782A86">
      <w:pPr>
        <w:pStyle w:val="ac"/>
        <w:numPr>
          <w:ilvl w:val="1"/>
          <w:numId w:val="28"/>
        </w:numPr>
        <w:spacing w:beforeLines="50" w:before="156" w:afterLines="50" w:after="156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 cell receptor gene expression</w:t>
      </w:r>
    </w:p>
    <w:p w14:paraId="0998899F" w14:textId="77777777" w:rsidR="004938E4" w:rsidRPr="00CF0812" w:rsidRDefault="004938E4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Overview of T cell development (</w:t>
      </w:r>
      <w:r w:rsidR="006536FF" w:rsidRPr="00CF0812">
        <w:rPr>
          <w:rFonts w:ascii="Times New Roman" w:hAnsi="Times New Roman"/>
          <w:sz w:val="21"/>
          <w:szCs w:val="21"/>
        </w:rPr>
        <w:t>double negative stages, double positive stage, single positive stage)</w:t>
      </w:r>
    </w:p>
    <w:p w14:paraId="3BE44F63" w14:textId="77777777" w:rsidR="005B767F" w:rsidRPr="00CF0812" w:rsidRDefault="005B767F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Positive selection</w:t>
      </w:r>
      <w:r w:rsidR="004938E4" w:rsidRPr="00CF0812">
        <w:rPr>
          <w:rFonts w:ascii="Times New Roman" w:hAnsi="Times New Roman"/>
          <w:sz w:val="21"/>
          <w:szCs w:val="21"/>
        </w:rPr>
        <w:t xml:space="preserve"> and its significance</w:t>
      </w:r>
    </w:p>
    <w:p w14:paraId="40C64C67" w14:textId="77777777" w:rsidR="004938E4" w:rsidRPr="00CF0812" w:rsidRDefault="004938E4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Negative selection and its significance</w:t>
      </w:r>
    </w:p>
    <w:p w14:paraId="126DD12E" w14:textId="08B5C37B" w:rsidR="004938E4" w:rsidRPr="00CF0812" w:rsidRDefault="004938E4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The structure of T cell receptor (TCR)</w:t>
      </w:r>
    </w:p>
    <w:p w14:paraId="2B22028F" w14:textId="6851B34A" w:rsidR="00397CC8" w:rsidRPr="00CF0812" w:rsidRDefault="00CF0149" w:rsidP="00782A86">
      <w:pPr>
        <w:pStyle w:val="ac"/>
        <w:numPr>
          <w:ilvl w:val="0"/>
          <w:numId w:val="27"/>
        </w:numPr>
        <w:spacing w:beforeLines="50" w:before="156" w:afterLines="50" w:after="156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Lineage commitment: </w:t>
      </w:r>
      <w:r w:rsidR="004938E4" w:rsidRPr="00CF0812">
        <w:rPr>
          <w:rFonts w:ascii="Times New Roman" w:hAnsi="Times New Roman"/>
          <w:sz w:val="21"/>
          <w:szCs w:val="21"/>
        </w:rPr>
        <w:t>αβT cells and γδT cells</w:t>
      </w:r>
    </w:p>
    <w:p w14:paraId="26F04F8D" w14:textId="665177CA" w:rsidR="005B767F" w:rsidRPr="00CF0812" w:rsidRDefault="00397CC8" w:rsidP="00397CC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 cell activation and differentiation</w:t>
      </w:r>
    </w:p>
    <w:p w14:paraId="6C2890B0" w14:textId="77777777" w:rsidR="00510EED" w:rsidRPr="00CF0812" w:rsidRDefault="00510EED" w:rsidP="00782A86">
      <w:pPr>
        <w:pStyle w:val="ac"/>
        <w:numPr>
          <w:ilvl w:val="0"/>
          <w:numId w:val="29"/>
        </w:numPr>
        <w:spacing w:after="0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 cell activation signal 1: TCR-MHC-peptide signaling</w:t>
      </w:r>
    </w:p>
    <w:p w14:paraId="6B43A02E" w14:textId="77777777" w:rsidR="005B767F" w:rsidRPr="00CF0812" w:rsidRDefault="00510EED" w:rsidP="00782A86">
      <w:pPr>
        <w:pStyle w:val="ac"/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TCR-MHC-Peptide</w:t>
      </w:r>
    </w:p>
    <w:p w14:paraId="1C64E273" w14:textId="77777777" w:rsidR="00510EED" w:rsidRPr="00CF0812" w:rsidRDefault="00510EED" w:rsidP="00782A86">
      <w:pPr>
        <w:pStyle w:val="ac"/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TCR-CD3 complex</w:t>
      </w:r>
    </w:p>
    <w:p w14:paraId="6550123E" w14:textId="77777777" w:rsidR="005B767F" w:rsidRPr="00CF0812" w:rsidRDefault="00510EED" w:rsidP="00782A86">
      <w:pPr>
        <w:pStyle w:val="ac"/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Co-receptor CD4 and CD8</w:t>
      </w:r>
    </w:p>
    <w:p w14:paraId="4BD8C4C4" w14:textId="77777777" w:rsidR="00510EED" w:rsidRPr="00CF0812" w:rsidRDefault="00510EED" w:rsidP="00782A86">
      <w:pPr>
        <w:pStyle w:val="ac"/>
        <w:numPr>
          <w:ilvl w:val="0"/>
          <w:numId w:val="29"/>
        </w:numPr>
        <w:spacing w:after="0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 cell activation signal 2: Co-stimulatory signal</w:t>
      </w:r>
    </w:p>
    <w:p w14:paraId="560170CA" w14:textId="77777777" w:rsidR="00510EED" w:rsidRPr="00CF0812" w:rsidRDefault="00510EED" w:rsidP="00782A86">
      <w:pPr>
        <w:pStyle w:val="ac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Positive co-stimulatory signal: CD28</w:t>
      </w:r>
    </w:p>
    <w:p w14:paraId="1050CA34" w14:textId="77777777" w:rsidR="00510EED" w:rsidRPr="00CF0812" w:rsidRDefault="00510EED" w:rsidP="00782A86">
      <w:pPr>
        <w:pStyle w:val="ac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Negative co-stimulatory signal: PD-1, CTLA-4</w:t>
      </w:r>
    </w:p>
    <w:p w14:paraId="0669F80C" w14:textId="77777777" w:rsidR="00510EED" w:rsidRPr="00CF0812" w:rsidRDefault="00510EED" w:rsidP="00782A86">
      <w:pPr>
        <w:pStyle w:val="ac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Adhesion molecules</w:t>
      </w:r>
    </w:p>
    <w:p w14:paraId="2A5D9EF4" w14:textId="77777777" w:rsidR="005B767F" w:rsidRPr="00CF0812" w:rsidRDefault="005B767F" w:rsidP="00782A86">
      <w:pPr>
        <w:pStyle w:val="ac"/>
        <w:numPr>
          <w:ilvl w:val="0"/>
          <w:numId w:val="29"/>
        </w:numPr>
        <w:spacing w:after="0" w:line="240" w:lineRule="auto"/>
        <w:ind w:leftChars="200" w:left="84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The </w:t>
      </w:r>
      <w:r w:rsidR="00510EED" w:rsidRPr="00CF0812">
        <w:rPr>
          <w:rFonts w:ascii="Times New Roman" w:hAnsi="Times New Roman"/>
          <w:sz w:val="21"/>
          <w:szCs w:val="21"/>
        </w:rPr>
        <w:t xml:space="preserve">classification and respective function </w:t>
      </w:r>
      <w:r w:rsidRPr="00CF0812">
        <w:rPr>
          <w:rFonts w:ascii="Times New Roman" w:hAnsi="Times New Roman"/>
          <w:sz w:val="21"/>
          <w:szCs w:val="21"/>
        </w:rPr>
        <w:t xml:space="preserve">of the </w:t>
      </w:r>
      <w:r w:rsidR="00510EED" w:rsidRPr="00CF0812">
        <w:rPr>
          <w:rFonts w:ascii="Times New Roman" w:hAnsi="Times New Roman"/>
          <w:sz w:val="21"/>
          <w:szCs w:val="21"/>
        </w:rPr>
        <w:t>T cell subsets</w:t>
      </w:r>
    </w:p>
    <w:p w14:paraId="64A7D220" w14:textId="77777777" w:rsidR="00510EED" w:rsidRPr="00CF0812" w:rsidRDefault="00510EED" w:rsidP="00782A86">
      <w:pPr>
        <w:pStyle w:val="ac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Cytotoxic T cells</w:t>
      </w:r>
    </w:p>
    <w:p w14:paraId="15350D83" w14:textId="77777777" w:rsidR="00510EED" w:rsidRPr="00CF0812" w:rsidRDefault="00510EED" w:rsidP="00782A86">
      <w:pPr>
        <w:pStyle w:val="ac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 helper cells</w:t>
      </w:r>
    </w:p>
    <w:p w14:paraId="2F54260B" w14:textId="77777777" w:rsidR="00510EED" w:rsidRPr="00CF0812" w:rsidRDefault="00510EED" w:rsidP="00782A86">
      <w:pPr>
        <w:pStyle w:val="ac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Regulatory T cells</w:t>
      </w:r>
    </w:p>
    <w:p w14:paraId="4A444A77" w14:textId="77777777" w:rsidR="00510EED" w:rsidRPr="00CF0812" w:rsidRDefault="00510EED" w:rsidP="00782A86">
      <w:pPr>
        <w:pStyle w:val="ac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Memory T cells: central memory T cells and effector memory T cells</w:t>
      </w:r>
    </w:p>
    <w:p w14:paraId="38E9823C" w14:textId="4CCD17F7" w:rsidR="005154C8" w:rsidRPr="00CF0812" w:rsidRDefault="005154C8" w:rsidP="005154C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71360AD1" w14:textId="2DD50F88" w:rsidR="00687669" w:rsidRPr="00CF0812" w:rsidRDefault="00397CC8" w:rsidP="00397CC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szCs w:val="21"/>
        </w:rPr>
        <w:t>4.1</w:t>
      </w:r>
      <w:r w:rsidR="00B42AB7" w:rsidRPr="00CF0812">
        <w:rPr>
          <w:rFonts w:ascii="Times New Roman" w:eastAsia="宋体" w:hAnsi="Times New Roman" w:cs="Times New Roman"/>
          <w:szCs w:val="21"/>
        </w:rPr>
        <w:t>.</w:t>
      </w:r>
      <w:r w:rsidRPr="00CF0812">
        <w:rPr>
          <w:rFonts w:ascii="Times New Roman" w:eastAsia="宋体" w:hAnsi="Times New Roman" w:cs="Times New Roman"/>
          <w:szCs w:val="21"/>
        </w:rPr>
        <w:t xml:space="preserve"> </w:t>
      </w:r>
      <w:r w:rsidR="00687669" w:rsidRPr="00CF0812">
        <w:rPr>
          <w:rFonts w:ascii="Times New Roman" w:eastAsia="宋体" w:hAnsi="Times New Roman" w:cs="Times New Roman"/>
          <w:szCs w:val="21"/>
        </w:rPr>
        <w:t>Multimedia</w:t>
      </w:r>
    </w:p>
    <w:p w14:paraId="4149D7A8" w14:textId="77777777" w:rsidR="00687669" w:rsidRPr="00CF0812" w:rsidRDefault="00687669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PowerPoint slides for content display</w:t>
      </w:r>
    </w:p>
    <w:p w14:paraId="48E318E1" w14:textId="77777777" w:rsidR="00687669" w:rsidRPr="00CF0812" w:rsidRDefault="00687669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TV show “Cells at work!” to demonstrate positive and negative s</w:t>
      </w:r>
      <w:r w:rsidR="00EE0767" w:rsidRPr="00CF0812">
        <w:rPr>
          <w:rFonts w:ascii="Times New Roman" w:hAnsi="Times New Roman" w:cs="Times New Roman"/>
          <w:szCs w:val="21"/>
        </w:rPr>
        <w:t>election process</w:t>
      </w:r>
    </w:p>
    <w:p w14:paraId="2F8B2516" w14:textId="3835E634" w:rsidR="00687669" w:rsidRPr="00CF0812" w:rsidRDefault="00EE0767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Video clip about T cell activation</w:t>
      </w:r>
    </w:p>
    <w:p w14:paraId="081A84A1" w14:textId="61C1A9D3" w:rsidR="00687669" w:rsidRPr="00CF0812" w:rsidRDefault="00397CC8" w:rsidP="00397CC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68766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Teacher-student interaction</w:t>
      </w:r>
    </w:p>
    <w:p w14:paraId="7C5EBA79" w14:textId="77777777" w:rsidR="00687669" w:rsidRPr="00CF0812" w:rsidRDefault="00687669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>On-screen multiple-choices quiz at the end of each section during the class</w:t>
      </w:r>
    </w:p>
    <w:p w14:paraId="5924B7AE" w14:textId="77777777" w:rsidR="00687669" w:rsidRPr="00CF0812" w:rsidRDefault="00687669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t xml:space="preserve">Discussion about the </w:t>
      </w:r>
      <w:r w:rsidR="00EE0767" w:rsidRPr="00CF0812">
        <w:rPr>
          <w:rFonts w:ascii="Times New Roman" w:hAnsi="Times New Roman" w:cs="Times New Roman"/>
          <w:szCs w:val="21"/>
        </w:rPr>
        <w:t>significance of having both positive and negative selection</w:t>
      </w:r>
    </w:p>
    <w:p w14:paraId="633276AA" w14:textId="552A21B0" w:rsidR="005B767F" w:rsidRPr="00CF0812" w:rsidRDefault="00EE0767" w:rsidP="00782A86">
      <w:pPr>
        <w:numPr>
          <w:ilvl w:val="0"/>
          <w:numId w:val="3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hAnsi="Times New Roman" w:cs="Times New Roman"/>
          <w:szCs w:val="21"/>
        </w:rPr>
      </w:pPr>
      <w:r w:rsidRPr="00CF0812">
        <w:rPr>
          <w:rFonts w:ascii="Times New Roman" w:hAnsi="Times New Roman" w:cs="Times New Roman"/>
          <w:szCs w:val="21"/>
        </w:rPr>
        <w:lastRenderedPageBreak/>
        <w:t xml:space="preserve">Discussion about the </w:t>
      </w:r>
      <w:r w:rsidR="00321CED" w:rsidRPr="00CF0812">
        <w:rPr>
          <w:rFonts w:ascii="Times New Roman" w:hAnsi="Times New Roman" w:cs="Times New Roman"/>
          <w:szCs w:val="21"/>
        </w:rPr>
        <w:t xml:space="preserve">involvement of immune synapse </w:t>
      </w:r>
      <w:r w:rsidR="008A6665" w:rsidRPr="00CF0812">
        <w:rPr>
          <w:rFonts w:ascii="Times New Roman" w:hAnsi="Times New Roman" w:cs="Times New Roman"/>
          <w:szCs w:val="21"/>
        </w:rPr>
        <w:t xml:space="preserve">in </w:t>
      </w:r>
      <w:r w:rsidRPr="00CF0812">
        <w:rPr>
          <w:rFonts w:ascii="Times New Roman" w:hAnsi="Times New Roman" w:cs="Times New Roman"/>
          <w:szCs w:val="21"/>
        </w:rPr>
        <w:t>T cell activation</w:t>
      </w:r>
    </w:p>
    <w:p w14:paraId="21FF55DD" w14:textId="77777777" w:rsidR="005154C8" w:rsidRPr="00CF0812" w:rsidRDefault="005154C8" w:rsidP="005154C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B8DCDA9" w14:textId="79A0D62B" w:rsidR="005154C8" w:rsidRPr="00CF0812" w:rsidRDefault="005154C8" w:rsidP="00397CC8">
      <w:pPr>
        <w:pStyle w:val="ac"/>
        <w:spacing w:after="0" w:line="240" w:lineRule="auto"/>
        <w:ind w:leftChars="50" w:left="105" w:firstLineChars="150" w:firstLine="315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课后问题</w:t>
      </w:r>
    </w:p>
    <w:p w14:paraId="6A17A615" w14:textId="77777777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H</w:t>
      </w:r>
      <w:r w:rsidR="005850FA" w:rsidRPr="00CF0812">
        <w:rPr>
          <w:rFonts w:ascii="Times New Roman" w:hAnsi="Times New Roman"/>
          <w:sz w:val="21"/>
          <w:szCs w:val="21"/>
        </w:rPr>
        <w:t>ow is the diversity generated in</w:t>
      </w:r>
      <w:r w:rsidRPr="00CF0812">
        <w:rPr>
          <w:rFonts w:ascii="Times New Roman" w:hAnsi="Times New Roman"/>
          <w:sz w:val="21"/>
          <w:szCs w:val="21"/>
        </w:rPr>
        <w:t xml:space="preserve"> the T</w:t>
      </w:r>
      <w:r w:rsidR="005850FA" w:rsidRPr="00CF0812">
        <w:rPr>
          <w:rFonts w:ascii="Times New Roman" w:hAnsi="Times New Roman"/>
          <w:sz w:val="21"/>
          <w:szCs w:val="21"/>
        </w:rPr>
        <w:t xml:space="preserve"> cell receptors</w:t>
      </w:r>
      <w:r w:rsidRPr="00CF0812">
        <w:rPr>
          <w:rFonts w:ascii="Times New Roman" w:hAnsi="Times New Roman"/>
          <w:sz w:val="21"/>
          <w:szCs w:val="21"/>
        </w:rPr>
        <w:t>? Describe the major events in the origin of diversity of the immune system and features of the clonal selection theory.</w:t>
      </w:r>
    </w:p>
    <w:p w14:paraId="284B5DBB" w14:textId="3D004F8A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Why don’t we delete all cells that are positively selected?</w:t>
      </w:r>
    </w:p>
    <w:p w14:paraId="6E578A33" w14:textId="77777777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Why must the body develop tolerance to self?</w:t>
      </w:r>
    </w:p>
    <w:p w14:paraId="2F5DBA5E" w14:textId="2A453B4A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eastAsia="ProximaNova-Regular" w:hAnsi="Times New Roman"/>
          <w:sz w:val="21"/>
          <w:szCs w:val="21"/>
        </w:rPr>
      </w:pPr>
      <w:r w:rsidRPr="00CF0812">
        <w:rPr>
          <w:rFonts w:ascii="Times New Roman" w:eastAsia="ProximaNova-Regular" w:hAnsi="Times New Roman"/>
          <w:sz w:val="21"/>
          <w:szCs w:val="21"/>
        </w:rPr>
        <w:t>Describe the cooperative interactions between antigen-presenting cells and T cells. Why do we need such complicated and delicate systems?</w:t>
      </w:r>
    </w:p>
    <w:p w14:paraId="39C37B18" w14:textId="77777777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eastAsia="STIXMathJax_Main-Regular" w:hAnsi="Times New Roman"/>
          <w:sz w:val="21"/>
          <w:szCs w:val="21"/>
        </w:rPr>
      </w:pPr>
      <w:r w:rsidRPr="00CF0812">
        <w:rPr>
          <w:rFonts w:ascii="Times New Roman" w:eastAsia="STIXMathJax_Main-Regular" w:hAnsi="Times New Roman"/>
          <w:sz w:val="21"/>
          <w:szCs w:val="21"/>
        </w:rPr>
        <w:t>Explain how the different types of T cells are activated.</w:t>
      </w:r>
    </w:p>
    <w:p w14:paraId="1B56247C" w14:textId="77777777" w:rsidR="005B767F" w:rsidRPr="00CF0812" w:rsidRDefault="005B767F" w:rsidP="00782A86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Chars="200" w:left="777" w:hanging="357"/>
        <w:jc w:val="both"/>
        <w:rPr>
          <w:rFonts w:ascii="Times New Roman" w:eastAsia="ProximaNova-Regular" w:hAnsi="Times New Roman"/>
          <w:sz w:val="21"/>
          <w:szCs w:val="21"/>
        </w:rPr>
      </w:pPr>
      <w:r w:rsidRPr="00CF0812">
        <w:rPr>
          <w:rFonts w:ascii="Times New Roman" w:eastAsia="ProximaNova-Regular" w:hAnsi="Times New Roman"/>
          <w:sz w:val="21"/>
          <w:szCs w:val="21"/>
        </w:rPr>
        <w:t>What are the differences between the primary functions of helper T cells and cytotoxic T cells?</w:t>
      </w:r>
    </w:p>
    <w:p w14:paraId="52C25794" w14:textId="5A9EC79A" w:rsidR="005B767F" w:rsidRPr="00CF0812" w:rsidRDefault="005B767F" w:rsidP="005154C8">
      <w:pPr>
        <w:widowControl/>
        <w:spacing w:beforeLines="50" w:before="156" w:afterLines="50" w:after="156"/>
        <w:jc w:val="left"/>
        <w:rPr>
          <w:rFonts w:ascii="Times New Roman" w:eastAsia="STIXMathJax_Main-Regular" w:hAnsi="Times New Roman" w:cs="Times New Roman"/>
          <w:szCs w:val="21"/>
        </w:rPr>
      </w:pPr>
    </w:p>
    <w:p w14:paraId="2F6CF36B" w14:textId="1097AB72" w:rsidR="00DB0989" w:rsidRPr="00CF0812" w:rsidRDefault="00DB0989" w:rsidP="00B42AB7">
      <w:pPr>
        <w:ind w:leftChars="200" w:left="420"/>
        <w:contextualSpacing/>
        <w:rPr>
          <w:rFonts w:ascii="Times New Roman" w:hAnsi="Times New Roman" w:cs="Times New Roman"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第六章</w:t>
      </w:r>
      <w:r w:rsidRPr="00CF08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B Cell Development </w:t>
      </w:r>
      <w:r w:rsidRPr="00CF0812">
        <w:rPr>
          <w:rFonts w:ascii="Times New Roman" w:hAnsi="Times New Roman" w:cs="Times New Roman"/>
          <w:b/>
          <w:bCs/>
          <w:sz w:val="24"/>
          <w:szCs w:val="24"/>
        </w:rPr>
        <w:t>(Mi Liu)</w:t>
      </w:r>
    </w:p>
    <w:p w14:paraId="5B3E80E5" w14:textId="05FE7232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7E3C7CE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process of B cell development</w:t>
      </w:r>
    </w:p>
    <w:p w14:paraId="4874F1E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bookmarkStart w:id="0" w:name="_Hlk74905346"/>
      <w:r w:rsidRPr="00CF0812">
        <w:rPr>
          <w:rFonts w:ascii="Times New Roman" w:eastAsia="黑体" w:hAnsi="Times New Roman"/>
          <w:sz w:val="21"/>
          <w:szCs w:val="21"/>
        </w:rPr>
        <w:t>Know the differences of various types of B cells</w:t>
      </w:r>
      <w:bookmarkEnd w:id="0"/>
    </w:p>
    <w:p w14:paraId="4971942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Know the process of B cell activation</w:t>
      </w:r>
    </w:p>
    <w:p w14:paraId="414635EC" w14:textId="2524193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differences between B cell development and T cell development</w:t>
      </w:r>
    </w:p>
    <w:p w14:paraId="3D8F877C" w14:textId="0E14980C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教学重点和难点</w:t>
      </w:r>
    </w:p>
    <w:p w14:paraId="464D7757" w14:textId="180B2DF6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24E80F89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process of B cell development</w:t>
      </w:r>
    </w:p>
    <w:p w14:paraId="75A8C6D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classification of B cells and their characteristics</w:t>
      </w:r>
    </w:p>
    <w:p w14:paraId="46228BA0" w14:textId="115164AD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activation of B cells</w:t>
      </w:r>
    </w:p>
    <w:p w14:paraId="36535D15" w14:textId="4719B0F1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3726ADF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process of VDJ rearrangement in B cell development</w:t>
      </w:r>
    </w:p>
    <w:p w14:paraId="61EBE30C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The maturation of B cells </w:t>
      </w:r>
    </w:p>
    <w:p w14:paraId="01EDFE2B" w14:textId="691BE03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activation of B cells</w:t>
      </w:r>
    </w:p>
    <w:p w14:paraId="223C700B" w14:textId="00654B92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3A3273A" w14:textId="3FA5EA50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site of Hematopoiesis</w:t>
      </w:r>
    </w:p>
    <w:p w14:paraId="25247C4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Site of B-Cell Generation Changes during Gestation</w:t>
      </w:r>
    </w:p>
    <w:p w14:paraId="1E474FE6" w14:textId="0574942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Hematopoiesis in the Fetal Liver Differs from That in the Adult Bone Marrow</w:t>
      </w:r>
    </w:p>
    <w:p w14:paraId="30D0E53A" w14:textId="64656ACC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B-Cell Development in the Bone Marrow</w:t>
      </w:r>
    </w:p>
    <w:p w14:paraId="58F69E29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The stages of hematopoiesis are defined by cell surface markers, transcription-factor expression, and immunoglobulin gene rearrangements </w:t>
      </w:r>
    </w:p>
    <w:p w14:paraId="081E7EAA" w14:textId="639476D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>The earliest steps in lymphocyte differentiation culminate in the generation of a common lymphoid progenitor</w:t>
      </w:r>
    </w:p>
    <w:p w14:paraId="14EDE53A" w14:textId="519F2EB4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later steps of B-cell development result in commitment to the B-cell phenotype</w:t>
      </w:r>
    </w:p>
    <w:p w14:paraId="057F8EA8" w14:textId="62CF961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Immature B cells in the bone marrow are exquisitely sensitive to tolerance induction</w:t>
      </w:r>
    </w:p>
    <w:p w14:paraId="0990796F" w14:textId="50BED7DC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Many, but not all, self-reactive B cells are deleted within the bone marrow</w:t>
      </w:r>
    </w:p>
    <w:p w14:paraId="068F45DC" w14:textId="446C0064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B cells exported from the bone marrow are still functionally immature</w:t>
      </w:r>
    </w:p>
    <w:p w14:paraId="285B540D" w14:textId="03FBE47F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Mature, primary B-2 B cells migrate to the lymphoid follicles</w:t>
      </w:r>
    </w:p>
    <w:p w14:paraId="52B42C38" w14:textId="21BEF5E5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Development of B-1 and Marginal-Zone B Cells</w:t>
      </w:r>
    </w:p>
    <w:p w14:paraId="651154B5" w14:textId="7E57E4A0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B-1 B cells are derived from a separate developmental lineage</w:t>
      </w:r>
    </w:p>
    <w:p w14:paraId="39BF5C12" w14:textId="19FE874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Marginal-zone cells share phenotypic and functional characteristics with B-1 B cells and arise at the T2 stage</w:t>
      </w:r>
    </w:p>
    <w:p w14:paraId="7D3BFE4B" w14:textId="35EC073E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Comparison of B- and T-Cell Development</w:t>
      </w:r>
    </w:p>
    <w:p w14:paraId="019788B3" w14:textId="3ADEA014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B-Cell Activation, Differentiation, and Memory Generation</w:t>
      </w:r>
    </w:p>
    <w:p w14:paraId="2D63DB79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T-Dependent B-Cell Responses</w:t>
      </w:r>
    </w:p>
    <w:p w14:paraId="6AE77D6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T-Independent B-Cell Responses</w:t>
      </w:r>
    </w:p>
    <w:p w14:paraId="27CA54E1" w14:textId="73C9154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Negative Regulation of B Cells</w:t>
      </w:r>
    </w:p>
    <w:p w14:paraId="18270B51" w14:textId="7E2D3B18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2CE9D228" w14:textId="09AFEED8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2130170F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B cell development</w:t>
      </w:r>
    </w:p>
    <w:p w14:paraId="4CF15BB6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VDJ rearrangement in B cell development</w:t>
      </w:r>
    </w:p>
    <w:p w14:paraId="6D41D0D6" w14:textId="59069445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B cell activation</w:t>
      </w:r>
    </w:p>
    <w:p w14:paraId="10F58E8B" w14:textId="048DEFC8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376A141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B cells are so diverse?</w:t>
      </w:r>
    </w:p>
    <w:p w14:paraId="7B913C3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negative selection in B cell development?</w:t>
      </w:r>
    </w:p>
    <w:p w14:paraId="0DBF50D0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positive selection in B cell development?</w:t>
      </w:r>
    </w:p>
    <w:p w14:paraId="38B9C926" w14:textId="4D64718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factors needed for B cell activation?</w:t>
      </w:r>
    </w:p>
    <w:p w14:paraId="4A667AC4" w14:textId="77777777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黑体" w:hAnsi="Times New Roman" w:cs="Times New Roman"/>
          <w:bCs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58808160" w14:textId="666FC2D3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54F0275A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Following expression of the pre-B-cell receptor on the progenitor B-cell surface, the B cell undergoes a few rounds of cell division. What purpose does this round of division serve in the development of the B-cell repertoire?</w:t>
      </w:r>
    </w:p>
    <w:p w14:paraId="1C227B9E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Describe the phenotypic and functional differences between T1 and T2 immature B cells.</w:t>
      </w:r>
    </w:p>
    <w:p w14:paraId="71ED20A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Name one distinguishing feature of TI-1 and TI-2 antigens.</w:t>
      </w:r>
    </w:p>
    <w:p w14:paraId="310AB914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Describe three mechanisms by which antigen can enter the lymph node and make contact with the B-cell receptor.</w:t>
      </w:r>
    </w:p>
    <w:p w14:paraId="3CA17823" w14:textId="77777777" w:rsidR="00DB0989" w:rsidRPr="00CF0812" w:rsidRDefault="00DB0989" w:rsidP="00DB0989">
      <w:pPr>
        <w:contextualSpacing/>
        <w:rPr>
          <w:rFonts w:ascii="Times New Roman" w:hAnsi="Times New Roman" w:cs="Times New Roman"/>
          <w:b/>
        </w:rPr>
      </w:pPr>
    </w:p>
    <w:p w14:paraId="198AAB03" w14:textId="30146DDF" w:rsidR="00DB0989" w:rsidRPr="00CF0812" w:rsidRDefault="00DB0989" w:rsidP="00B42AB7">
      <w:pPr>
        <w:ind w:leftChars="200" w:left="420"/>
        <w:contextualSpacing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第七章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Immune effector mechanism: cytokine, cell mediated cytotoxicity (Mi Liu)</w:t>
      </w:r>
    </w:p>
    <w:p w14:paraId="68CC6F71" w14:textId="12D2252C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5DC333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cytokine and chemokines</w:t>
      </w:r>
    </w:p>
    <w:p w14:paraId="6BA4C34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antibody-mediated effector functions</w:t>
      </w:r>
    </w:p>
    <w:p w14:paraId="17E5561E" w14:textId="6D01F6C4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cell-mediated effector functions</w:t>
      </w:r>
    </w:p>
    <w:p w14:paraId="54257398" w14:textId="50A3B77D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="00B42AB7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教学重点和难点</w:t>
      </w:r>
    </w:p>
    <w:p w14:paraId="3BD07EFD" w14:textId="1A8F0C19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48A4718C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Cytokine and chemokines</w:t>
      </w:r>
    </w:p>
    <w:p w14:paraId="67A4E63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Interaction between cytokines and chemokines</w:t>
      </w:r>
    </w:p>
    <w:p w14:paraId="3C1FD9F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Antibody-mediated effector functions</w:t>
      </w:r>
    </w:p>
    <w:p w14:paraId="5D254843" w14:textId="18332148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Cell-mediated effector functions</w:t>
      </w:r>
    </w:p>
    <w:p w14:paraId="7A5210F9" w14:textId="7CCFD992" w:rsidR="00DB0989" w:rsidRPr="00CF0812" w:rsidRDefault="00B42AB7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39620A1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Antibody-mediated effector functions</w:t>
      </w:r>
    </w:p>
    <w:p w14:paraId="584F3537" w14:textId="5F7458FF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Cytotoxic T lymphocytes recognize and kill infected or tumor cells via T-cell receptor activation</w:t>
      </w:r>
    </w:p>
    <w:p w14:paraId="71B96DA6" w14:textId="0488594A" w:rsidR="00DB0989" w:rsidRPr="00CF0812" w:rsidRDefault="00DB0989" w:rsidP="00B42AB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71B06978" w14:textId="437DF4AB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Receptors and Signaling: Cytokines and Chemokines</w:t>
      </w:r>
    </w:p>
    <w:p w14:paraId="17CB1DA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General Properties of Cytokines and Chemokines</w:t>
      </w:r>
    </w:p>
    <w:p w14:paraId="663D4949" w14:textId="0CEAC856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Six Families of Cytokines and Associated Receptor Molecules</w:t>
      </w:r>
    </w:p>
    <w:p w14:paraId="58316982" w14:textId="7332597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Cytokine Antagonists</w:t>
      </w:r>
    </w:p>
    <w:p w14:paraId="7AA980F5" w14:textId="2614489C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Cytokine-Related Diseases</w:t>
      </w:r>
    </w:p>
    <w:p w14:paraId="4D00FF50" w14:textId="75266AA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Cytokine-Based Therapies</w:t>
      </w:r>
    </w:p>
    <w:p w14:paraId="3A4F7854" w14:textId="6D9E3CE8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Antibody-Mediated Effector Functions</w:t>
      </w:r>
    </w:p>
    <w:p w14:paraId="15C8074F" w14:textId="6A939008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Antibodies mediate the clearance and destruction of pathogen in a variety of ways</w:t>
      </w:r>
    </w:p>
    <w:p w14:paraId="35CD1E8B" w14:textId="3A097792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Antibody isotypes mediate different effector functions</w:t>
      </w:r>
    </w:p>
    <w:p w14:paraId="02711A8B" w14:textId="183CEEC3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Fc receptors mediate many effector functions of antibodies</w:t>
      </w:r>
    </w:p>
    <w:p w14:paraId="4813F6D3" w14:textId="74A076B1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Cell-Mediated Effector Responses</w:t>
      </w:r>
    </w:p>
    <w:p w14:paraId="40F0DC90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Cytotoxic T lymphocytes recognize and kill infected or tumor cells via T-cell receptor activation</w:t>
      </w:r>
    </w:p>
    <w:p w14:paraId="734A5DF8" w14:textId="4AF66BEC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Natural killer cells recognize and kill infected cells and tumor cells by their absence of MHC class I</w:t>
      </w:r>
    </w:p>
    <w:p w14:paraId="3DE438FE" w14:textId="67671F8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NKT cells bridge the innate and adaptive immune systems</w:t>
      </w:r>
    </w:p>
    <w:p w14:paraId="776B5092" w14:textId="3D810881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3.4.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Experimental Assessment of Cell-Mediated Cytotoxicity</w:t>
      </w:r>
    </w:p>
    <w:p w14:paraId="6AFEEB3F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Co-culturing T cells with foreign cells stimulates the mixed-lymphocyte reaction </w:t>
      </w:r>
    </w:p>
    <w:p w14:paraId="5093B39E" w14:textId="6A970DE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CTL activity can be demonstrated by cell-mediated lympholysis</w:t>
      </w:r>
    </w:p>
    <w:p w14:paraId="3E2A9B5A" w14:textId="4AE4ACA8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graft-versus-host reaction is an in vivo indication of cell-mediated cytotoxicity</w:t>
      </w:r>
    </w:p>
    <w:p w14:paraId="0396A0E5" w14:textId="1A30179B" w:rsidR="00DB0989" w:rsidRPr="00CF0812" w:rsidRDefault="00DB0989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44A71276" w14:textId="076F3D67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587C053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antibody-mediated immune responses</w:t>
      </w:r>
    </w:p>
    <w:p w14:paraId="5D9769AB" w14:textId="129C9A2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cell-mediated immune responses</w:t>
      </w:r>
    </w:p>
    <w:p w14:paraId="14BD9CA4" w14:textId="250425B2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492EF90C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T cells kill target cells?</w:t>
      </w:r>
    </w:p>
    <w:p w14:paraId="0895D01F" w14:textId="1CA1C5A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NK cells kill target cells?</w:t>
      </w:r>
    </w:p>
    <w:p w14:paraId="765DFB18" w14:textId="77777777" w:rsidR="00DB0989" w:rsidRPr="00CF0812" w:rsidRDefault="00DB0989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E76ACA7" w14:textId="28C82093" w:rsidR="00DB0989" w:rsidRPr="00CF0812" w:rsidRDefault="00DB0989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79CA298D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Distinguish between a hormone, a cytokine, a chemokine, and a growth factor. What functional attributes do they share, and what properties can be used to discriminate among them?</w:t>
      </w:r>
    </w:p>
    <w:p w14:paraId="5BA910D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might receipt of a cytokine signal result in the alteration of the location of a lymphocyte?</w:t>
      </w:r>
    </w:p>
    <w:p w14:paraId="7FF7E37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Describe how dimerization and phosphorylation of intracellular signaling molecules contribute to activation of cells by Type 1 cytokines.</w:t>
      </w:r>
    </w:p>
    <w:p w14:paraId="52FBB91F" w14:textId="175D261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NK cells do not express TCR molecules, yet they bind to class I MHC molecules on potential target cells. Explain how NK cells lacking TCRs can specifically recognize infected cells.</w:t>
      </w:r>
    </w:p>
    <w:p w14:paraId="7BBFE954" w14:textId="128A5546" w:rsidR="00DB0989" w:rsidRPr="00CF0812" w:rsidRDefault="00DB0989" w:rsidP="005154C8">
      <w:pPr>
        <w:widowControl/>
        <w:spacing w:beforeLines="50" w:before="156" w:afterLines="50" w:after="156"/>
        <w:jc w:val="left"/>
        <w:rPr>
          <w:rFonts w:ascii="Times New Roman" w:eastAsia="STIXMathJax_Main-Regular" w:hAnsi="Times New Roman" w:cs="Times New Roman"/>
          <w:szCs w:val="21"/>
        </w:rPr>
      </w:pPr>
    </w:p>
    <w:p w14:paraId="7F9AF19F" w14:textId="4B5B616D" w:rsidR="00F714AC" w:rsidRPr="00CF0812" w:rsidRDefault="00F714AC" w:rsidP="00F714AC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第八章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Disorder in immunity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(Zheng Ying)</w:t>
      </w:r>
    </w:p>
    <w:p w14:paraId="76345160" w14:textId="7E6F1461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5022D060" w14:textId="17F4D22D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basic characteristics of central nervous system (CNS) resident cell types</w:t>
      </w:r>
    </w:p>
    <w:p w14:paraId="62A0E07E" w14:textId="262FBE26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main features of glial cells including astrocyte and microglia</w:t>
      </w:r>
    </w:p>
    <w:p w14:paraId="50D13802" w14:textId="109E7B51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relationship between glial cells and neurons in CNS</w:t>
      </w:r>
    </w:p>
    <w:p w14:paraId="18C7E8B5" w14:textId="7A03CA26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contribution of glial cell-mediated neuroinflammation to neurological diseases</w:t>
      </w:r>
    </w:p>
    <w:p w14:paraId="48372A84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766DDBA" w14:textId="2C2CF4F4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1054DEE6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source of microglia</w:t>
      </w:r>
    </w:p>
    <w:p w14:paraId="22F7C51E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Steady-state and alternatively activated microglial cell phenotypes</w:t>
      </w:r>
    </w:p>
    <w:p w14:paraId="1651E625" w14:textId="064BAF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Activation of glial cells in the pathogenesis of neurodegenerative diseases</w:t>
      </w:r>
    </w:p>
    <w:p w14:paraId="5EF6CF8A" w14:textId="20970A2D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Overreaction and immunodeficiency in </w:t>
      </w:r>
      <w:bookmarkStart w:id="1" w:name="OLE_LINK2"/>
      <w:r w:rsidRPr="00CF0812">
        <w:rPr>
          <w:rFonts w:ascii="Times New Roman" w:eastAsia="黑体" w:hAnsi="Times New Roman"/>
          <w:sz w:val="21"/>
          <w:szCs w:val="21"/>
        </w:rPr>
        <w:t>immunological diseases</w:t>
      </w:r>
      <w:bookmarkEnd w:id="1"/>
    </w:p>
    <w:p w14:paraId="3D84C084" w14:textId="5891560D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28DA6A8F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Relationship of microglia to myeloid-lineage cells</w:t>
      </w:r>
    </w:p>
    <w:p w14:paraId="5E36CB49" w14:textId="568A532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Relationship between glial cells and neurons</w:t>
      </w:r>
    </w:p>
    <w:p w14:paraId="5F096449" w14:textId="13A51C12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Characteristic of different types of immunological diseases</w:t>
      </w:r>
    </w:p>
    <w:p w14:paraId="065940AE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91305DD" w14:textId="404C0772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3.1. Immunology and Neurodegenerative Disorders</w:t>
      </w:r>
    </w:p>
    <w:p w14:paraId="59D4C108" w14:textId="3D13833B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Neurological system and cells: astrocyte, microglia, oligodendrocyte and neuron</w:t>
      </w:r>
    </w:p>
    <w:p w14:paraId="51FE3043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Neuroinflammation: functions of non-neuronal cells (glial cells) in CNS and their contribution to disease pathogenesis</w:t>
      </w:r>
    </w:p>
    <w:p w14:paraId="1F8E6ACF" w14:textId="309E4EDE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Neuroinflammation in Alzheimer Disease, Parkinson’s Disease and Amyotrophic Lateral Sclerosis</w:t>
      </w:r>
    </w:p>
    <w:p w14:paraId="7C1D85F8" w14:textId="3E1DF3CF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3.2. Immunology and cancer</w:t>
      </w:r>
    </w:p>
    <w:p w14:paraId="13A96DBD" w14:textId="09F2623D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mechanism of tumorigenesis</w:t>
      </w:r>
    </w:p>
    <w:p w14:paraId="65E39BD6" w14:textId="6516913A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Compromised immune responses in cancer</w:t>
      </w:r>
    </w:p>
    <w:p w14:paraId="580C232A" w14:textId="0F345110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Describe the novel clinical applications of the immuno-therpy in the treatment of cancer</w:t>
      </w:r>
    </w:p>
    <w:p w14:paraId="64ADE65C" w14:textId="5549655F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3.3. Autoimmune Disease</w:t>
      </w:r>
    </w:p>
    <w:p w14:paraId="7E6B4B08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Examples of autoimmune disease: systemic lupus erythematosus, Type I diabetes, Multiple sclerosis and others</w:t>
      </w:r>
    </w:p>
    <w:p w14:paraId="752A7C85" w14:textId="4DCD3A33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Explain the origins of autoimmunity and describe which persons are most often targeted by it</w:t>
      </w:r>
    </w:p>
    <w:p w14:paraId="398C0F7A" w14:textId="553E9E01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Review the pathology of autoimmune diseases and the adverse medical effects they have</w:t>
      </w:r>
    </w:p>
    <w:p w14:paraId="4D3A960F" w14:textId="1FA24EF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B9B9603" w14:textId="39CD7029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7AD6E5C0" w14:textId="15150CB5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morphology of glial cells and neurons in CNS</w:t>
      </w:r>
    </w:p>
    <w:p w14:paraId="2138EFD6" w14:textId="63953EE3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Illustration of </w:t>
      </w:r>
      <w:bookmarkStart w:id="2" w:name="_Hlk75093133"/>
      <w:r w:rsidRPr="00CF0812">
        <w:rPr>
          <w:rFonts w:ascii="Times New Roman" w:eastAsia="黑体" w:hAnsi="Times New Roman"/>
          <w:sz w:val="21"/>
          <w:szCs w:val="21"/>
        </w:rPr>
        <w:t>functions of glial cells and neurons</w:t>
      </w:r>
      <w:bookmarkEnd w:id="2"/>
    </w:p>
    <w:p w14:paraId="2055AC9A" w14:textId="6F9A8113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the relationship between glial cells and neurons</w:t>
      </w:r>
    </w:p>
    <w:p w14:paraId="11CB4AD8" w14:textId="1556A459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overreaction and immunodeficiency in immunological disorders</w:t>
      </w:r>
    </w:p>
    <w:p w14:paraId="3F02EB1A" w14:textId="0E4960D5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6E022BD8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differences between neuron and glial cells?</w:t>
      </w:r>
    </w:p>
    <w:p w14:paraId="6458F0C8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neuroinflammation contributes to neurological diseases?</w:t>
      </w:r>
    </w:p>
    <w:p w14:paraId="5B036F99" w14:textId="3A3B621D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we say that microglia is a type of immunological cells?</w:t>
      </w:r>
    </w:p>
    <w:p w14:paraId="2DDD16FA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5C738DC" w14:textId="1C6A6ED4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16DD00B4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What is the general feature of the neuronal and non-neuronal cells? </w:t>
      </w:r>
    </w:p>
    <w:p w14:paraId="3770B662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structure and functions of glial cells?</w:t>
      </w:r>
    </w:p>
    <w:p w14:paraId="7A11A1E5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happens to the immune system during tumorigenesis?</w:t>
      </w:r>
    </w:p>
    <w:p w14:paraId="7843D5AF" w14:textId="56FC3F0A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the characteristics of cancer, and explain the mechanism?</w:t>
      </w:r>
    </w:p>
    <w:p w14:paraId="5D6999CD" w14:textId="77777777" w:rsidR="00F714AC" w:rsidRPr="00CF0812" w:rsidRDefault="00F714AC" w:rsidP="00F714AC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373E37CC" w14:textId="4847AACB" w:rsidR="00F714AC" w:rsidRPr="00CF0812" w:rsidRDefault="00F714AC" w:rsidP="00F714AC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第九章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Diagnosis, kill and prevention (non-immune)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(Zheng Ying)</w:t>
      </w:r>
    </w:p>
    <w:p w14:paraId="68EF5D48" w14:textId="22D86693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41DA7AA2" w14:textId="563F5F8F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 xml:space="preserve">Know the general </w:t>
      </w:r>
      <w:bookmarkStart w:id="3" w:name="OLE_LINK4"/>
      <w:r w:rsidRPr="00CF0812">
        <w:rPr>
          <w:rFonts w:ascii="Times New Roman" w:eastAsia="黑体" w:hAnsi="Times New Roman"/>
          <w:sz w:val="21"/>
          <w:szCs w:val="21"/>
        </w:rPr>
        <w:t xml:space="preserve">procedures </w:t>
      </w:r>
      <w:bookmarkEnd w:id="3"/>
      <w:r w:rsidRPr="00CF0812">
        <w:rPr>
          <w:rFonts w:ascii="Times New Roman" w:eastAsia="黑体" w:hAnsi="Times New Roman"/>
          <w:sz w:val="21"/>
          <w:szCs w:val="21"/>
        </w:rPr>
        <w:t>for identifying pathogens</w:t>
      </w:r>
    </w:p>
    <w:p w14:paraId="759F6CC5" w14:textId="5841CAC9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methods of diagnosing infections</w:t>
      </w:r>
    </w:p>
    <w:p w14:paraId="6706998F" w14:textId="6F0D790D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Understand the protocol and the key steps of </w:t>
      </w:r>
      <w:bookmarkStart w:id="4" w:name="OLE_LINK3"/>
      <w:r w:rsidRPr="00CF0812">
        <w:rPr>
          <w:rFonts w:ascii="Times New Roman" w:eastAsia="黑体" w:hAnsi="Times New Roman"/>
          <w:sz w:val="21"/>
          <w:szCs w:val="21"/>
        </w:rPr>
        <w:t>Western blot</w:t>
      </w:r>
      <w:bookmarkEnd w:id="4"/>
      <w:r w:rsidRPr="00CF0812">
        <w:rPr>
          <w:rFonts w:ascii="Times New Roman" w:eastAsia="黑体" w:hAnsi="Times New Roman"/>
          <w:sz w:val="21"/>
          <w:szCs w:val="21"/>
        </w:rPr>
        <w:t xml:space="preserve"> and immunoprecipitation experiments</w:t>
      </w:r>
    </w:p>
    <w:p w14:paraId="033DE0EA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7EA2A53" w14:textId="075FBC3A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6D66B0A2" w14:textId="51D92F20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Similarities and differences between Western blot and immunofluorescent staining</w:t>
      </w:r>
    </w:p>
    <w:p w14:paraId="179318C9" w14:textId="3DAB62F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Procedures and applications of</w:t>
      </w:r>
      <w:bookmarkStart w:id="5" w:name="OLE_LINK5"/>
      <w:r w:rsidRPr="00CF0812">
        <w:rPr>
          <w:rFonts w:ascii="Times New Roman" w:eastAsia="黑体" w:hAnsi="Times New Roman"/>
          <w:sz w:val="21"/>
          <w:szCs w:val="21"/>
        </w:rPr>
        <w:t xml:space="preserve"> immunoprecipitation</w:t>
      </w:r>
      <w:bookmarkEnd w:id="5"/>
    </w:p>
    <w:p w14:paraId="012A9A16" w14:textId="787B79B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Laboratory diagnosis of HIV Infection</w:t>
      </w:r>
    </w:p>
    <w:p w14:paraId="5A65E0E8" w14:textId="1E5FC4BC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117216DA" w14:textId="5B0B2E4C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IgG heavy and light chain issues in immunoprecipitation</w:t>
      </w:r>
    </w:p>
    <w:p w14:paraId="60E35DB8" w14:textId="56FBF6D2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bookmarkStart w:id="6" w:name="OLE_LINK6"/>
      <w:r w:rsidRPr="00CF0812">
        <w:rPr>
          <w:rFonts w:ascii="Times New Roman" w:eastAsia="黑体" w:hAnsi="Times New Roman"/>
          <w:sz w:val="21"/>
          <w:szCs w:val="21"/>
        </w:rPr>
        <w:t>Comparison between different</w:t>
      </w:r>
      <w:bookmarkStart w:id="7" w:name="OLE_LINK7"/>
      <w:r w:rsidRPr="00CF0812">
        <w:rPr>
          <w:rFonts w:ascii="Times New Roman" w:eastAsia="黑体" w:hAnsi="Times New Roman"/>
          <w:sz w:val="21"/>
          <w:szCs w:val="21"/>
        </w:rPr>
        <w:t xml:space="preserve"> immunologic methods and assays</w:t>
      </w:r>
    </w:p>
    <w:bookmarkEnd w:id="6"/>
    <w:bookmarkEnd w:id="7"/>
    <w:p w14:paraId="4BF11664" w14:textId="1B38AEA2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most popular methods of diagnosis of HIV Infection</w:t>
      </w:r>
    </w:p>
    <w:p w14:paraId="7AF4CDCC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1C87F24A" w14:textId="4156EA96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Physical and Chemical Agents for Microbial Control</w:t>
      </w:r>
    </w:p>
    <w:p w14:paraId="2666B902" w14:textId="6890363F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Qualities of chemical agents used in health care: target microbes, level of germicidal activity, toxicity and others</w:t>
      </w:r>
    </w:p>
    <w:p w14:paraId="6151BA54" w14:textId="7F7DEDF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Physical methods of control: heat, radiation, filtration and others</w:t>
      </w:r>
    </w:p>
    <w:p w14:paraId="17660DF9" w14:textId="5446678E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Drugs, Microbes, Host: The Elements of Chemotherapy</w:t>
      </w:r>
    </w:p>
    <w:p w14:paraId="4132BAAF" w14:textId="01D81284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Actions of selected antiviral drugs: overview, effects and examples</w:t>
      </w:r>
    </w:p>
    <w:p w14:paraId="5230B260" w14:textId="594AFEC2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Treatment of 2019-nCoV: combination of traditional medicine and antiviral drugs?</w:t>
      </w:r>
    </w:p>
    <w:p w14:paraId="49D13E2F" w14:textId="32EEF9A1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mysterious source of 2019-nCoV: bats and pangolins? where and when?</w:t>
      </w:r>
    </w:p>
    <w:p w14:paraId="7B4B79BF" w14:textId="08B7B6D2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Procedures for Identifying Pathogens and Diagnosing Infections</w:t>
      </w:r>
    </w:p>
    <w:p w14:paraId="198A8B13" w14:textId="616678AA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Overview of clinical microbiology: phenotypic, genotypic, immunologic and laboratory methods</w:t>
      </w:r>
    </w:p>
    <w:p w14:paraId="730626F3" w14:textId="3330072C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Introduction of the purposes of diagnosis</w:t>
      </w:r>
    </w:p>
    <w:p w14:paraId="039150F4" w14:textId="30C3B4C5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Immunoassays: Western blot, radioimmunoassay and enzyme-linked immunosorbent assay (ELISA)</w:t>
      </w:r>
    </w:p>
    <w:p w14:paraId="78DB46DA" w14:textId="210E58D9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0F3A0B77" w14:textId="3A9BB5AB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40D687DB" w14:textId="0295276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Western blot</w:t>
      </w:r>
    </w:p>
    <w:p w14:paraId="0126BC2C" w14:textId="3D1BE47C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immunofluorescent staining</w:t>
      </w:r>
    </w:p>
    <w:p w14:paraId="460D8EC5" w14:textId="6747808F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immunoprecipitation</w:t>
      </w:r>
    </w:p>
    <w:p w14:paraId="3674A6AC" w14:textId="72195085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diagnosis of HIV Infection</w:t>
      </w:r>
    </w:p>
    <w:p w14:paraId="342AD599" w14:textId="17EB5800" w:rsidR="00F714AC" w:rsidRPr="00CF0812" w:rsidRDefault="00B7446A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F714AC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6A512280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genetic central dogma?</w:t>
      </w:r>
    </w:p>
    <w:p w14:paraId="45A5731F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>What are the applications of different immunologic methods and assays?</w:t>
      </w:r>
    </w:p>
    <w:p w14:paraId="773E584E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type of specimen can be collected for further analysis?</w:t>
      </w:r>
    </w:p>
    <w:p w14:paraId="6BB74CCB" w14:textId="4ADDE815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it is not hard to detect HIV and how to make it?</w:t>
      </w:r>
    </w:p>
    <w:p w14:paraId="7209EB40" w14:textId="77777777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0192D87C" w14:textId="5032F899" w:rsidR="00F714AC" w:rsidRPr="00CF0812" w:rsidRDefault="00F714AC" w:rsidP="00F714A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7987C59D" w14:textId="49074808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Give several examples of antiviral drugs and describe their adverse drug reactions?</w:t>
      </w:r>
    </w:p>
    <w:p w14:paraId="68B51D8E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symptoms of COVID-19 and how to make the diagnosis?</w:t>
      </w:r>
    </w:p>
    <w:p w14:paraId="073BD031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your opinion of the potential furin cleavage site inside 2019-nCoV?</w:t>
      </w:r>
    </w:p>
    <w:p w14:paraId="1CAEA817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Describe the principles of Western blot?</w:t>
      </w:r>
    </w:p>
    <w:p w14:paraId="73734E59" w14:textId="77777777" w:rsidR="00F714AC" w:rsidRPr="00CF0812" w:rsidRDefault="00F714A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Give an example of the use of ELISA?</w:t>
      </w:r>
    </w:p>
    <w:p w14:paraId="5FF61BF2" w14:textId="2CD516A0" w:rsidR="00F714AC" w:rsidRPr="00CF0812" w:rsidRDefault="00F714AC" w:rsidP="005154C8">
      <w:pPr>
        <w:widowControl/>
        <w:spacing w:beforeLines="50" w:before="156" w:afterLines="50" w:after="156"/>
        <w:jc w:val="left"/>
        <w:rPr>
          <w:rFonts w:ascii="Times New Roman" w:eastAsia="STIXMathJax_Main-Regular" w:hAnsi="Times New Roman" w:cs="Times New Roman"/>
          <w:szCs w:val="21"/>
        </w:rPr>
      </w:pPr>
    </w:p>
    <w:p w14:paraId="53F8E441" w14:textId="03B2FD2F" w:rsidR="008B77BE" w:rsidRPr="00CF0812" w:rsidRDefault="008B77BE" w:rsidP="008B77B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第十章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Basic knowledge of bacteria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>: g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ram-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>p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ositive and negative cocci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Ⅰ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(Hongfeng Wang)</w:t>
      </w:r>
    </w:p>
    <w:p w14:paraId="0E5960F8" w14:textId="70C1C25B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5E9BBED" w14:textId="441E4F83" w:rsidR="008B77BE" w:rsidRPr="00CF0812" w:rsidRDefault="008B77B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basic characteristics of bacteria in terms of morphology, cell structure, nutrition, and reproduction</w:t>
      </w:r>
    </w:p>
    <w:p w14:paraId="42DB1E8E" w14:textId="59DD359F" w:rsidR="008B77BE" w:rsidRPr="00CF0812" w:rsidRDefault="008B77B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bacterial external structure: Appendages (Flagella, Pili, Fimbriae)</w:t>
      </w:r>
    </w:p>
    <w:p w14:paraId="6B3014E9" w14:textId="165EF738" w:rsidR="008B77BE" w:rsidRPr="00CF0812" w:rsidRDefault="008B77B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bacterial internal structure, contents of the cell cytoplasm</w:t>
      </w:r>
    </w:p>
    <w:p w14:paraId="2E9F1AFE" w14:textId="30FB8511" w:rsidR="008B77BE" w:rsidRPr="00CF0812" w:rsidRDefault="008B77B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key features of gram-positive and negative cocci</w:t>
      </w:r>
    </w:p>
    <w:p w14:paraId="006FACF9" w14:textId="2455FE1A" w:rsidR="008B77BE" w:rsidRPr="00CF0812" w:rsidRDefault="008B77B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most important representative cocci in different species in these groups.</w:t>
      </w:r>
    </w:p>
    <w:p w14:paraId="574B7BE3" w14:textId="77777777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5DC8C7C" w14:textId="039147CE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790627E4" w14:textId="1202006B" w:rsidR="008B77BE" w:rsidRPr="00CF0812" w:rsidRDefault="008B77BE" w:rsidP="00782A86">
      <w:pPr>
        <w:pStyle w:val="ac"/>
        <w:numPr>
          <w:ilvl w:val="0"/>
          <w:numId w:val="36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Identification of </w:t>
      </w:r>
      <w:r w:rsidRPr="00CF0812">
        <w:rPr>
          <w:rFonts w:ascii="Times New Roman" w:hAnsi="Times New Roman"/>
          <w:i/>
          <w:sz w:val="21"/>
          <w:szCs w:val="21"/>
        </w:rPr>
        <w:t>Staphylococcus</w:t>
      </w:r>
      <w:r w:rsidRPr="00CF0812">
        <w:rPr>
          <w:rFonts w:ascii="Times New Roman" w:hAnsi="Times New Roman"/>
          <w:sz w:val="21"/>
          <w:szCs w:val="21"/>
        </w:rPr>
        <w:t xml:space="preserve"> in samples</w:t>
      </w:r>
    </w:p>
    <w:p w14:paraId="7C355487" w14:textId="71D6BB98" w:rsidR="008B77BE" w:rsidRPr="00CF0812" w:rsidRDefault="008B77BE" w:rsidP="00782A86">
      <w:pPr>
        <w:pStyle w:val="ac"/>
        <w:numPr>
          <w:ilvl w:val="0"/>
          <w:numId w:val="36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Types of Staphylococcus Disease</w:t>
      </w:r>
    </w:p>
    <w:p w14:paraId="24F8C53E" w14:textId="55E7B54C" w:rsidR="008B77BE" w:rsidRPr="00CF0812" w:rsidRDefault="008B77BE" w:rsidP="00782A86">
      <w:pPr>
        <w:pStyle w:val="ac"/>
        <w:numPr>
          <w:ilvl w:val="0"/>
          <w:numId w:val="36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Differences between Streptococcus and Staphylococcus</w:t>
      </w:r>
    </w:p>
    <w:p w14:paraId="76B39B49" w14:textId="352300D9" w:rsidR="008B77BE" w:rsidRPr="00CF0812" w:rsidRDefault="008B77BE" w:rsidP="00782A86">
      <w:pPr>
        <w:pStyle w:val="ac"/>
        <w:numPr>
          <w:ilvl w:val="0"/>
          <w:numId w:val="36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Cs w:val="21"/>
        </w:rPr>
        <w:t>Pathogenesis of Staphylococcus</w:t>
      </w:r>
    </w:p>
    <w:p w14:paraId="63592F76" w14:textId="43C378AB" w:rsidR="008B77BE" w:rsidRPr="00CF0812" w:rsidRDefault="008B77BE" w:rsidP="00782A86">
      <w:pPr>
        <w:pStyle w:val="ac"/>
        <w:numPr>
          <w:ilvl w:val="0"/>
          <w:numId w:val="36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Key features of gram-positive and negative cocci</w:t>
      </w:r>
    </w:p>
    <w:p w14:paraId="6F7EAA17" w14:textId="2516DA5B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69502798" w14:textId="16CCD04A" w:rsidR="008B77BE" w:rsidRPr="00CF0812" w:rsidRDefault="008B77BE" w:rsidP="00782A86">
      <w:pPr>
        <w:pStyle w:val="ac"/>
        <w:numPr>
          <w:ilvl w:val="0"/>
          <w:numId w:val="37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Differences between sexual and non-sexual reproduction</w:t>
      </w:r>
    </w:p>
    <w:p w14:paraId="430BDA25" w14:textId="1A89FB72" w:rsidR="008B77BE" w:rsidRPr="00CF0812" w:rsidRDefault="008B77BE" w:rsidP="00782A86">
      <w:pPr>
        <w:pStyle w:val="ac"/>
        <w:numPr>
          <w:ilvl w:val="0"/>
          <w:numId w:val="37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Differences between true versus opportunistic pathogen</w:t>
      </w:r>
    </w:p>
    <w:p w14:paraId="38BC94CF" w14:textId="55FB08B5" w:rsidR="008B77BE" w:rsidRPr="00CF0812" w:rsidRDefault="008B77BE" w:rsidP="00782A86">
      <w:pPr>
        <w:pStyle w:val="ac"/>
        <w:numPr>
          <w:ilvl w:val="0"/>
          <w:numId w:val="37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Clinical important tests for bacteria</w:t>
      </w:r>
    </w:p>
    <w:p w14:paraId="2D3BD604" w14:textId="0BE7C847" w:rsidR="008B77BE" w:rsidRPr="00CF0812" w:rsidRDefault="008B77BE" w:rsidP="00782A86">
      <w:pPr>
        <w:pStyle w:val="ac"/>
        <w:numPr>
          <w:ilvl w:val="0"/>
          <w:numId w:val="37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Differences between Streptococcus and Staphylococcus</w:t>
      </w:r>
    </w:p>
    <w:p w14:paraId="6B8E1950" w14:textId="77777777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56E054D" w14:textId="4725CC94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Gram-Positive Cocci of Medical Importance-</w:t>
      </w:r>
      <w:r w:rsidR="008B77BE" w:rsidRPr="00CF0812">
        <w:rPr>
          <w:rFonts w:ascii="Times New Roman" w:eastAsia="宋体" w:hAnsi="Times New Roman" w:cs="Times New Roman"/>
          <w:i/>
          <w:iCs/>
          <w:color w:val="000000"/>
          <w:kern w:val="0"/>
          <w:szCs w:val="21"/>
        </w:rPr>
        <w:t>Staphylococci</w:t>
      </w:r>
    </w:p>
    <w:p w14:paraId="28CE42E6" w14:textId="5454F017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Differentiate the bacteria to four major categories based upon morphology and gram stain</w:t>
      </w:r>
    </w:p>
    <w:p w14:paraId="0BE948ED" w14:textId="71F4B872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lastRenderedPageBreak/>
        <w:t>Ge</w:t>
      </w:r>
      <w:r w:rsidRPr="00CF0812">
        <w:rPr>
          <w:rFonts w:ascii="Times New Roman" w:hAnsi="Times New Roman"/>
          <w:bCs/>
          <w:sz w:val="21"/>
          <w:szCs w:val="21"/>
        </w:rPr>
        <w:t xml:space="preserve">neral Characteristics of the </w:t>
      </w:r>
      <w:r w:rsidRPr="00CF0812">
        <w:rPr>
          <w:rFonts w:ascii="Times New Roman" w:hAnsi="Times New Roman"/>
          <w:bCs/>
          <w:i/>
          <w:iCs/>
          <w:sz w:val="21"/>
          <w:szCs w:val="21"/>
        </w:rPr>
        <w:t>Staphylococci</w:t>
      </w:r>
    </w:p>
    <w:p w14:paraId="0F9F57A2" w14:textId="0E69FF50" w:rsidR="008B77BE" w:rsidRPr="00CF0812" w:rsidRDefault="008B77BE" w:rsidP="00782A86">
      <w:pPr>
        <w:pStyle w:val="ac"/>
        <w:numPr>
          <w:ilvl w:val="0"/>
          <w:numId w:val="38"/>
        </w:numPr>
        <w:spacing w:before="240"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Most important human pathogens of </w:t>
      </w:r>
      <w:r w:rsidRPr="00CF0812">
        <w:rPr>
          <w:rFonts w:ascii="Times New Roman" w:hAnsi="Times New Roman"/>
          <w:i/>
          <w:sz w:val="21"/>
          <w:szCs w:val="21"/>
        </w:rPr>
        <w:t>Staphylococci</w:t>
      </w:r>
      <w:r w:rsidRPr="00CF0812">
        <w:rPr>
          <w:rFonts w:ascii="Times New Roman" w:hAnsi="Times New Roman"/>
          <w:sz w:val="21"/>
          <w:szCs w:val="21"/>
        </w:rPr>
        <w:t xml:space="preserve"> (</w:t>
      </w:r>
      <w:r w:rsidRPr="00CF0812">
        <w:rPr>
          <w:rFonts w:ascii="Times New Roman" w:hAnsi="Times New Roman"/>
          <w:i/>
          <w:iCs/>
          <w:sz w:val="21"/>
          <w:szCs w:val="21"/>
        </w:rPr>
        <w:t>Staphylococcus aureus</w:t>
      </w:r>
      <w:r w:rsidRPr="00CF0812">
        <w:rPr>
          <w:rFonts w:ascii="Times New Roman" w:hAnsi="Times New Roman"/>
          <w:iCs/>
          <w:sz w:val="21"/>
          <w:szCs w:val="21"/>
        </w:rPr>
        <w:t>)</w:t>
      </w:r>
    </w:p>
    <w:p w14:paraId="6EF1A9C8" w14:textId="60008137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Physiological Characteristics of </w:t>
      </w:r>
      <w:r w:rsidRPr="00CF0812">
        <w:rPr>
          <w:rFonts w:ascii="Times New Roman" w:hAnsi="Times New Roman"/>
          <w:i/>
          <w:iCs/>
          <w:sz w:val="21"/>
          <w:szCs w:val="21"/>
        </w:rPr>
        <w:t>Staphylococcus aureus</w:t>
      </w:r>
    </w:p>
    <w:p w14:paraId="480B45E2" w14:textId="7D848573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Virulence factors of </w:t>
      </w:r>
      <w:r w:rsidRPr="00CF0812">
        <w:rPr>
          <w:rFonts w:ascii="Times New Roman" w:hAnsi="Times New Roman"/>
          <w:i/>
          <w:iCs/>
          <w:sz w:val="21"/>
          <w:szCs w:val="21"/>
        </w:rPr>
        <w:t>Staphylococcus aureus</w:t>
      </w:r>
    </w:p>
    <w:p w14:paraId="7384BC0D" w14:textId="2FCD9972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Coagulase Test to differentiate different species of </w:t>
      </w:r>
      <w:r w:rsidRPr="00CF0812">
        <w:rPr>
          <w:rFonts w:ascii="Times New Roman" w:hAnsi="Times New Roman"/>
          <w:i/>
          <w:iCs/>
          <w:sz w:val="21"/>
          <w:szCs w:val="21"/>
        </w:rPr>
        <w:t>Staphylococcus</w:t>
      </w:r>
    </w:p>
    <w:p w14:paraId="462F2D77" w14:textId="726BE218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Staphylococcal Disease (</w:t>
      </w:r>
      <w:r w:rsidRPr="00CF0812">
        <w:rPr>
          <w:rFonts w:ascii="Times New Roman" w:hAnsi="Times New Roman"/>
          <w:bCs/>
          <w:sz w:val="21"/>
          <w:szCs w:val="21"/>
        </w:rPr>
        <w:t>Localized cutaneous infections, Systemic infections, toxigenic disease)</w:t>
      </w:r>
    </w:p>
    <w:p w14:paraId="1AF01A0E" w14:textId="153D7987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How to defense against, identify and treat </w:t>
      </w:r>
      <w:r w:rsidRPr="00CF0812">
        <w:rPr>
          <w:rFonts w:ascii="Times New Roman" w:hAnsi="Times New Roman"/>
          <w:bCs/>
          <w:sz w:val="21"/>
          <w:szCs w:val="21"/>
        </w:rPr>
        <w:t>Staphylococcal infections</w:t>
      </w:r>
    </w:p>
    <w:p w14:paraId="73B172C3" w14:textId="5CF0997F" w:rsidR="008B77BE" w:rsidRPr="00CF0812" w:rsidRDefault="008B77BE" w:rsidP="00782A86">
      <w:pPr>
        <w:pStyle w:val="ac"/>
        <w:numPr>
          <w:ilvl w:val="0"/>
          <w:numId w:val="38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Some important stains in </w:t>
      </w:r>
      <w:r w:rsidRPr="00CF0812">
        <w:rPr>
          <w:rFonts w:ascii="Times New Roman" w:hAnsi="Times New Roman"/>
          <w:i/>
          <w:iCs/>
          <w:sz w:val="21"/>
          <w:szCs w:val="21"/>
        </w:rPr>
        <w:t>Staphylococcus</w:t>
      </w:r>
      <w:r w:rsidRPr="00CF0812">
        <w:rPr>
          <w:rFonts w:ascii="Times New Roman" w:hAnsi="Times New Roman"/>
          <w:iCs/>
          <w:sz w:val="21"/>
          <w:szCs w:val="21"/>
        </w:rPr>
        <w:t xml:space="preserve"> that are antibiotic resistant (MRSA, VRSA)</w:t>
      </w:r>
    </w:p>
    <w:p w14:paraId="798CA49D" w14:textId="1FA72036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Gram-Positive of Medical Importance-</w:t>
      </w:r>
      <w:r w:rsidR="008B77BE" w:rsidRPr="00CF0812">
        <w:rPr>
          <w:rFonts w:ascii="Times New Roman" w:eastAsia="宋体" w:hAnsi="Times New Roman" w:cs="Times New Roman"/>
          <w:i/>
          <w:iCs/>
          <w:color w:val="000000"/>
          <w:kern w:val="0"/>
          <w:szCs w:val="21"/>
        </w:rPr>
        <w:t>Streptococci</w:t>
      </w:r>
    </w:p>
    <w:p w14:paraId="23940BF4" w14:textId="0C5E0A77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General Characteristics of the </w:t>
      </w:r>
      <w:r w:rsidRPr="00CF0812">
        <w:rPr>
          <w:rFonts w:ascii="Times New Roman" w:hAnsi="Times New Roman"/>
          <w:bCs/>
          <w:i/>
          <w:sz w:val="21"/>
          <w:szCs w:val="21"/>
        </w:rPr>
        <w:t>Streptococci</w:t>
      </w:r>
    </w:p>
    <w:p w14:paraId="019B5F4B" w14:textId="52BC8D4E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Classification of the </w:t>
      </w:r>
      <w:r w:rsidRPr="00CF0812">
        <w:rPr>
          <w:rFonts w:ascii="Times New Roman" w:hAnsi="Times New Roman"/>
          <w:bCs/>
          <w:i/>
          <w:sz w:val="21"/>
          <w:szCs w:val="21"/>
        </w:rPr>
        <w:t xml:space="preserve">Streptococc </w:t>
      </w:r>
      <w:r w:rsidR="000E32B4" w:rsidRPr="00CF0812">
        <w:rPr>
          <w:rFonts w:ascii="Times New Roman" w:hAnsi="Times New Roman"/>
          <w:bCs/>
          <w:sz w:val="21"/>
          <w:szCs w:val="21"/>
        </w:rPr>
        <w:t>(</w:t>
      </w:r>
      <w:r w:rsidRPr="00CF0812">
        <w:rPr>
          <w:rFonts w:ascii="Times New Roman" w:hAnsi="Times New Roman"/>
          <w:bCs/>
          <w:sz w:val="21"/>
          <w:szCs w:val="21"/>
        </w:rPr>
        <w:t>Group A, B, C…</w:t>
      </w:r>
      <w:r w:rsidR="000E32B4" w:rsidRPr="00CF0812">
        <w:rPr>
          <w:rFonts w:ascii="Times New Roman" w:hAnsi="Times New Roman"/>
          <w:bCs/>
          <w:sz w:val="21"/>
          <w:szCs w:val="21"/>
        </w:rPr>
        <w:t>)</w:t>
      </w:r>
    </w:p>
    <w:p w14:paraId="40A376F2" w14:textId="685D3E2F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>Lancefield Classification and Hemolysis test</w:t>
      </w:r>
    </w:p>
    <w:p w14:paraId="5A16EC51" w14:textId="3B06A5CF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i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Group A </w:t>
      </w:r>
      <w:r w:rsidRPr="00CF0812">
        <w:rPr>
          <w:rFonts w:ascii="Times New Roman" w:hAnsi="Times New Roman"/>
          <w:bCs/>
          <w:i/>
          <w:sz w:val="21"/>
          <w:szCs w:val="21"/>
        </w:rPr>
        <w:t>Streptococci</w:t>
      </w:r>
      <w:r w:rsidRPr="00CF0812">
        <w:rPr>
          <w:rFonts w:ascii="Times New Roman" w:hAnsi="Times New Roman"/>
          <w:bCs/>
          <w:sz w:val="21"/>
          <w:szCs w:val="21"/>
        </w:rPr>
        <w:t>, beta</w:t>
      </w:r>
      <w:r w:rsidR="000E2342" w:rsidRPr="00CF0812">
        <w:rPr>
          <w:rFonts w:ascii="Times New Roman" w:eastAsia="宋体" w:hAnsi="Times New Roman"/>
          <w:color w:val="000000"/>
          <w:szCs w:val="21"/>
        </w:rPr>
        <w:t>-</w:t>
      </w:r>
      <w:r w:rsidRPr="00CF0812">
        <w:rPr>
          <w:rFonts w:ascii="Times New Roman" w:hAnsi="Times New Roman"/>
          <w:bCs/>
          <w:sz w:val="21"/>
          <w:szCs w:val="21"/>
        </w:rPr>
        <w:t>hemolysis-</w:t>
      </w:r>
      <w:r w:rsidRPr="00CF0812">
        <w:rPr>
          <w:rFonts w:ascii="Times New Roman" w:hAnsi="Times New Roman"/>
          <w:bCs/>
          <w:i/>
          <w:sz w:val="21"/>
          <w:szCs w:val="21"/>
        </w:rPr>
        <w:t>S. pyogenes</w:t>
      </w:r>
    </w:p>
    <w:p w14:paraId="3C74D2E4" w14:textId="034E6801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Virulence factors of </w:t>
      </w:r>
      <w:r w:rsidRPr="00CF0812">
        <w:rPr>
          <w:rFonts w:ascii="Times New Roman" w:hAnsi="Times New Roman"/>
          <w:bCs/>
          <w:i/>
          <w:sz w:val="21"/>
          <w:szCs w:val="21"/>
        </w:rPr>
        <w:t>S. pyogenes</w:t>
      </w:r>
    </w:p>
    <w:p w14:paraId="68CB4B25" w14:textId="37B3AF07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Clinical diseases caused by </w:t>
      </w:r>
      <w:r w:rsidRPr="00CF0812">
        <w:rPr>
          <w:rFonts w:ascii="Times New Roman" w:hAnsi="Times New Roman"/>
          <w:bCs/>
          <w:i/>
          <w:sz w:val="21"/>
          <w:szCs w:val="21"/>
        </w:rPr>
        <w:t>S. pyogenes</w:t>
      </w:r>
    </w:p>
    <w:p w14:paraId="00311F47" w14:textId="7BBDB41D" w:rsidR="008B77BE" w:rsidRPr="00CF0812" w:rsidRDefault="008B77BE" w:rsidP="00782A86">
      <w:pPr>
        <w:pStyle w:val="ac"/>
        <w:numPr>
          <w:ilvl w:val="0"/>
          <w:numId w:val="39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Identification, treatment and prevention of </w:t>
      </w:r>
      <w:r w:rsidRPr="00CF0812">
        <w:rPr>
          <w:rFonts w:ascii="Times New Roman" w:hAnsi="Times New Roman"/>
          <w:bCs/>
          <w:i/>
          <w:sz w:val="21"/>
          <w:szCs w:val="21"/>
        </w:rPr>
        <w:t>S. pyogenes</w:t>
      </w:r>
    </w:p>
    <w:p w14:paraId="7789A368" w14:textId="76E3AEA4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Gram-negative Cocci of Medical Importance-The Family Neisseriaceae</w:t>
      </w:r>
    </w:p>
    <w:p w14:paraId="764ECAF5" w14:textId="4D12CE4C" w:rsidR="008B77BE" w:rsidRPr="00CF0812" w:rsidRDefault="008B77BE" w:rsidP="00782A86">
      <w:pPr>
        <w:pStyle w:val="ac"/>
        <w:numPr>
          <w:ilvl w:val="0"/>
          <w:numId w:val="40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General Characteristics of the </w:t>
      </w:r>
      <w:r w:rsidRPr="00CF0812">
        <w:rPr>
          <w:rFonts w:ascii="Times New Roman" w:eastAsia="黑体" w:hAnsi="Times New Roman"/>
          <w:bCs/>
          <w:i/>
        </w:rPr>
        <w:t>Neisseriaceae</w:t>
      </w:r>
    </w:p>
    <w:p w14:paraId="47CD2319" w14:textId="160EED1A" w:rsidR="008B77BE" w:rsidRPr="00CF0812" w:rsidRDefault="008B77BE" w:rsidP="00782A86">
      <w:pPr>
        <w:pStyle w:val="ac"/>
        <w:numPr>
          <w:ilvl w:val="0"/>
          <w:numId w:val="40"/>
        </w:numPr>
        <w:spacing w:after="0" w:line="240" w:lineRule="auto"/>
        <w:ind w:leftChars="200" w:left="777" w:hanging="357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Cs/>
          <w:sz w:val="21"/>
          <w:szCs w:val="21"/>
        </w:rPr>
        <w:t>Represent</w:t>
      </w:r>
      <w:r w:rsidR="000E2342">
        <w:rPr>
          <w:rFonts w:ascii="Times New Roman" w:hAnsi="Times New Roman"/>
          <w:iCs/>
          <w:sz w:val="21"/>
          <w:szCs w:val="21"/>
        </w:rPr>
        <w:t>ati</w:t>
      </w:r>
      <w:r w:rsidRPr="00CF0812">
        <w:rPr>
          <w:rFonts w:ascii="Times New Roman" w:hAnsi="Times New Roman"/>
          <w:iCs/>
          <w:sz w:val="21"/>
          <w:szCs w:val="21"/>
        </w:rPr>
        <w:t>ve:</w:t>
      </w:r>
      <w:r w:rsidRPr="00CF0812">
        <w:rPr>
          <w:rFonts w:ascii="Times New Roman" w:hAnsi="Times New Roman"/>
          <w:i/>
          <w:iCs/>
          <w:sz w:val="21"/>
          <w:szCs w:val="21"/>
        </w:rPr>
        <w:t xml:space="preserve"> Gonococcus </w:t>
      </w:r>
      <w:r w:rsidRPr="00CF0812">
        <w:rPr>
          <w:rFonts w:ascii="Times New Roman" w:hAnsi="Times New Roman"/>
          <w:iCs/>
          <w:sz w:val="21"/>
          <w:szCs w:val="21"/>
        </w:rPr>
        <w:t>(cause of gonorrhea)</w:t>
      </w:r>
    </w:p>
    <w:p w14:paraId="23C846EF" w14:textId="77777777" w:rsidR="008B77BE" w:rsidRPr="00CF0812" w:rsidRDefault="008B77BE" w:rsidP="008B77BE">
      <w:pPr>
        <w:pStyle w:val="ac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5555F1ED" w14:textId="4CEF3100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D2EE64A" w14:textId="43D491EE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6B4592E0" w14:textId="407CEBC6" w:rsidR="008B77BE" w:rsidRPr="00CF0812" w:rsidRDefault="008B77BE" w:rsidP="00782A86">
      <w:pPr>
        <w:pStyle w:val="ac"/>
        <w:numPr>
          <w:ilvl w:val="0"/>
          <w:numId w:val="41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Illustration of morphology and cell structures of bacteria</w:t>
      </w:r>
    </w:p>
    <w:p w14:paraId="67208E17" w14:textId="0EE9F587" w:rsidR="008B77BE" w:rsidRPr="00CF0812" w:rsidRDefault="008B77BE" w:rsidP="00782A86">
      <w:pPr>
        <w:pStyle w:val="ac"/>
        <w:numPr>
          <w:ilvl w:val="0"/>
          <w:numId w:val="41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Illustration of reproductive types of bacteria</w:t>
      </w:r>
    </w:p>
    <w:p w14:paraId="66F7E5CA" w14:textId="6D5C7463" w:rsidR="008B77BE" w:rsidRPr="00CF0812" w:rsidRDefault="008B77BE" w:rsidP="00782A86">
      <w:pPr>
        <w:pStyle w:val="ac"/>
        <w:numPr>
          <w:ilvl w:val="0"/>
          <w:numId w:val="41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Illustration of representative cocci in each Genus</w:t>
      </w:r>
    </w:p>
    <w:p w14:paraId="4F3763A1" w14:textId="003ADDD2" w:rsidR="008B77BE" w:rsidRPr="00CF0812" w:rsidRDefault="008B77BE" w:rsidP="00782A86">
      <w:pPr>
        <w:pStyle w:val="ac"/>
        <w:numPr>
          <w:ilvl w:val="0"/>
          <w:numId w:val="41"/>
        </w:numPr>
        <w:spacing w:beforeLines="50" w:before="156" w:afterLines="50" w:after="156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Illustration of microscopic morphology of pathogenic bacteria</w:t>
      </w:r>
    </w:p>
    <w:p w14:paraId="1AF5EAE3" w14:textId="2CBE19AA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6740C04F" w14:textId="77777777" w:rsidR="008B77BE" w:rsidRPr="00CF0812" w:rsidRDefault="008B77BE" w:rsidP="00782A86">
      <w:pPr>
        <w:pStyle w:val="ac"/>
        <w:numPr>
          <w:ilvl w:val="0"/>
          <w:numId w:val="42"/>
        </w:numPr>
        <w:spacing w:beforeLines="50" w:before="156" w:afterLines="50" w:after="156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What is the difference between bacteria cells, virus and mammalian cells?</w:t>
      </w:r>
    </w:p>
    <w:p w14:paraId="3A1E793B" w14:textId="77777777" w:rsidR="008B77BE" w:rsidRPr="00CF0812" w:rsidRDefault="008B77BE" w:rsidP="00782A86">
      <w:pPr>
        <w:pStyle w:val="ac"/>
        <w:numPr>
          <w:ilvl w:val="0"/>
          <w:numId w:val="42"/>
        </w:numPr>
        <w:spacing w:beforeLines="50" w:before="156" w:afterLines="50" w:after="156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Why do bacteria need sexual reproduction?</w:t>
      </w:r>
    </w:p>
    <w:p w14:paraId="3E1DA0CE" w14:textId="77777777" w:rsidR="008B77BE" w:rsidRPr="00CF0812" w:rsidRDefault="008B77BE" w:rsidP="00782A86">
      <w:pPr>
        <w:pStyle w:val="ac"/>
        <w:numPr>
          <w:ilvl w:val="0"/>
          <w:numId w:val="42"/>
        </w:numPr>
        <w:spacing w:beforeLines="50" w:before="156" w:afterLines="50" w:after="156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Why the gram-positive cells are stained purple in gram stain?</w:t>
      </w:r>
    </w:p>
    <w:p w14:paraId="11AEC68C" w14:textId="77777777" w:rsidR="008B77BE" w:rsidRPr="00CF0812" w:rsidRDefault="008B77BE" w:rsidP="00782A86">
      <w:pPr>
        <w:pStyle w:val="ac"/>
        <w:numPr>
          <w:ilvl w:val="0"/>
          <w:numId w:val="42"/>
        </w:numPr>
        <w:spacing w:beforeLines="50" w:before="156" w:afterLines="50" w:after="156"/>
        <w:ind w:leftChars="200" w:left="840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What kind of bacterial infection have you seen in your everyday life?</w:t>
      </w:r>
    </w:p>
    <w:p w14:paraId="790395D0" w14:textId="77777777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9974C2B" w14:textId="13EB6826" w:rsidR="008B77BE" w:rsidRPr="00CF0812" w:rsidRDefault="008B77BE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5C51CDFC" w14:textId="77777777" w:rsidR="008B77BE" w:rsidRPr="00CF0812" w:rsidRDefault="008B77BE" w:rsidP="00782A86">
      <w:pPr>
        <w:numPr>
          <w:ilvl w:val="0"/>
          <w:numId w:val="4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What is the general anatomy of bacterial cells?</w:t>
      </w:r>
    </w:p>
    <w:p w14:paraId="49581782" w14:textId="77777777" w:rsidR="008B77BE" w:rsidRPr="00CF0812" w:rsidRDefault="008B77BE" w:rsidP="00782A86">
      <w:pPr>
        <w:numPr>
          <w:ilvl w:val="0"/>
          <w:numId w:val="4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What are the drugs commonly used to treat streptococcal infection?</w:t>
      </w:r>
    </w:p>
    <w:p w14:paraId="538AC3B2" w14:textId="77777777" w:rsidR="008B77BE" w:rsidRPr="00CF0812" w:rsidRDefault="008B77BE" w:rsidP="00782A86">
      <w:pPr>
        <w:numPr>
          <w:ilvl w:val="0"/>
          <w:numId w:val="4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 xml:space="preserve">What are the symptoms of </w:t>
      </w:r>
      <w:r w:rsidRPr="00CF0812">
        <w:rPr>
          <w:rFonts w:ascii="Times New Roman" w:eastAsia="黑体" w:hAnsi="Times New Roman" w:cs="Times New Roman"/>
          <w:i/>
        </w:rPr>
        <w:t xml:space="preserve">gonorrhea </w:t>
      </w:r>
      <w:r w:rsidRPr="00CF0812">
        <w:rPr>
          <w:rFonts w:ascii="Times New Roman" w:eastAsia="黑体" w:hAnsi="Times New Roman" w:cs="Times New Roman"/>
        </w:rPr>
        <w:t>in males, females and newborns?</w:t>
      </w:r>
    </w:p>
    <w:p w14:paraId="0D826BF8" w14:textId="77777777" w:rsidR="008B77BE" w:rsidRPr="00CF0812" w:rsidRDefault="008B77BE" w:rsidP="00782A86">
      <w:pPr>
        <w:numPr>
          <w:ilvl w:val="0"/>
          <w:numId w:val="4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 xml:space="preserve">What kind(s) of test could be employed to identify </w:t>
      </w:r>
      <w:r w:rsidRPr="00CF0812">
        <w:rPr>
          <w:rFonts w:ascii="Times New Roman" w:hAnsi="Times New Roman" w:cs="Times New Roman"/>
          <w:i/>
          <w:szCs w:val="21"/>
        </w:rPr>
        <w:t xml:space="preserve">Staphylococcus </w:t>
      </w:r>
      <w:r w:rsidRPr="00CF0812">
        <w:rPr>
          <w:rFonts w:ascii="Times New Roman" w:hAnsi="Times New Roman" w:cs="Times New Roman"/>
          <w:szCs w:val="21"/>
        </w:rPr>
        <w:t>in samples?</w:t>
      </w:r>
    </w:p>
    <w:p w14:paraId="5F74B693" w14:textId="77777777" w:rsidR="008B77BE" w:rsidRPr="00CF0812" w:rsidRDefault="008B77BE" w:rsidP="00782A86">
      <w:pPr>
        <w:numPr>
          <w:ilvl w:val="0"/>
          <w:numId w:val="43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lastRenderedPageBreak/>
        <w:t xml:space="preserve">What kind(s) of test could be employed to identify </w:t>
      </w:r>
      <w:r w:rsidRPr="00CF0812">
        <w:rPr>
          <w:rFonts w:ascii="Times New Roman" w:hAnsi="Times New Roman" w:cs="Times New Roman"/>
          <w:i/>
          <w:szCs w:val="21"/>
        </w:rPr>
        <w:t>Steptococcus</w:t>
      </w:r>
      <w:r w:rsidRPr="00CF0812">
        <w:rPr>
          <w:rFonts w:ascii="Times New Roman" w:hAnsi="Times New Roman" w:cs="Times New Roman"/>
          <w:szCs w:val="21"/>
        </w:rPr>
        <w:t xml:space="preserve"> in samples?</w:t>
      </w:r>
    </w:p>
    <w:p w14:paraId="1B8D090F" w14:textId="77777777" w:rsidR="008B77BE" w:rsidRPr="00CF0812" w:rsidRDefault="008B77BE" w:rsidP="008B77BE">
      <w:pPr>
        <w:autoSpaceDE w:val="0"/>
        <w:autoSpaceDN w:val="0"/>
        <w:adjustRightInd w:val="0"/>
        <w:ind w:left="720"/>
        <w:contextualSpacing/>
        <w:rPr>
          <w:rFonts w:ascii="Times New Roman" w:eastAsia="黑体" w:hAnsi="Times New Roman" w:cs="Times New Roman"/>
        </w:rPr>
      </w:pPr>
    </w:p>
    <w:p w14:paraId="0CA14E42" w14:textId="5635576B" w:rsidR="008B77BE" w:rsidRPr="00CF0812" w:rsidRDefault="008B77BE" w:rsidP="008B77BE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第十一、十二章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Gram-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>p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ositive and negative bacilli 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II and III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(Hongfeng Wang)</w:t>
      </w:r>
    </w:p>
    <w:p w14:paraId="2343EA3C" w14:textId="20DC2CBB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7F7DB25F" w14:textId="3BDE91BC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the general characteristics of spores</w:t>
      </w:r>
    </w:p>
    <w:p w14:paraId="1430D7A8" w14:textId="3A5C8920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the basic classification of gram-positive bacilli</w:t>
      </w:r>
    </w:p>
    <w:p w14:paraId="30CE064C" w14:textId="12116C15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 xml:space="preserve">Know the Genus </w:t>
      </w:r>
      <w:r w:rsidRPr="00CF0812">
        <w:rPr>
          <w:rFonts w:ascii="Times New Roman" w:eastAsia="黑体" w:hAnsi="Times New Roman"/>
          <w:i/>
          <w:kern w:val="2"/>
          <w:sz w:val="21"/>
        </w:rPr>
        <w:t xml:space="preserve">Bacillus </w:t>
      </w:r>
      <w:r w:rsidRPr="00CF0812">
        <w:rPr>
          <w:rFonts w:ascii="Times New Roman" w:eastAsia="黑体" w:hAnsi="Times New Roman"/>
          <w:kern w:val="2"/>
          <w:sz w:val="21"/>
        </w:rPr>
        <w:t xml:space="preserve">and </w:t>
      </w:r>
      <w:r w:rsidRPr="00CF0812">
        <w:rPr>
          <w:rFonts w:ascii="Times New Roman" w:eastAsia="黑体" w:hAnsi="Times New Roman"/>
          <w:i/>
          <w:kern w:val="2"/>
          <w:sz w:val="21"/>
        </w:rPr>
        <w:t xml:space="preserve">Clostridium </w:t>
      </w:r>
      <w:r w:rsidRPr="00CF0812">
        <w:rPr>
          <w:rFonts w:ascii="Times New Roman" w:eastAsia="黑体" w:hAnsi="Times New Roman"/>
          <w:kern w:val="2"/>
          <w:sz w:val="21"/>
        </w:rPr>
        <w:t>are spore-forming bacilli</w:t>
      </w:r>
    </w:p>
    <w:p w14:paraId="6AD46946" w14:textId="667E55BA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Understand the treatment and prevention of Anthrax</w:t>
      </w:r>
    </w:p>
    <w:p w14:paraId="71D79032" w14:textId="767294B9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the representative of Gram-positive regular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kern w:val="2"/>
          <w:sz w:val="21"/>
        </w:rPr>
        <w:t>spore-forming Bacilli</w:t>
      </w:r>
    </w:p>
    <w:p w14:paraId="75C3D269" w14:textId="6B95A240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 xml:space="preserve">Understand the multiplication cycle of </w:t>
      </w:r>
      <w:r w:rsidRPr="00CF0812">
        <w:rPr>
          <w:rFonts w:ascii="Times New Roman" w:eastAsia="黑体" w:hAnsi="Times New Roman"/>
          <w:i/>
          <w:kern w:val="2"/>
          <w:sz w:val="21"/>
        </w:rPr>
        <w:t>Listeria</w:t>
      </w:r>
    </w:p>
    <w:p w14:paraId="746BF6E9" w14:textId="6F3E449F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the representative of Gram-positive irregular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kern w:val="2"/>
          <w:sz w:val="21"/>
        </w:rPr>
        <w:t>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kern w:val="2"/>
          <w:sz w:val="21"/>
        </w:rPr>
        <w:t>forming Bacilli</w:t>
      </w:r>
    </w:p>
    <w:p w14:paraId="6CEC30B8" w14:textId="6DDF15AB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how to differentiate gram-positive Bacilli</w:t>
      </w:r>
    </w:p>
    <w:p w14:paraId="2F7AA368" w14:textId="224F4586" w:rsidR="008B77BE" w:rsidRPr="00CF0812" w:rsidRDefault="008B77BE" w:rsidP="00782A86">
      <w:pPr>
        <w:pStyle w:val="ac"/>
        <w:numPr>
          <w:ilvl w:val="0"/>
          <w:numId w:val="44"/>
        </w:numPr>
        <w:spacing w:beforeLines="50" w:before="156" w:afterLines="50" w:after="156"/>
        <w:rPr>
          <w:rFonts w:ascii="Times New Roman" w:eastAsia="黑体" w:hAnsi="Times New Roman"/>
          <w:kern w:val="2"/>
          <w:sz w:val="21"/>
        </w:rPr>
      </w:pPr>
      <w:r w:rsidRPr="00CF0812">
        <w:rPr>
          <w:rFonts w:ascii="Times New Roman" w:eastAsia="黑体" w:hAnsi="Times New Roman"/>
          <w:kern w:val="2"/>
          <w:sz w:val="21"/>
        </w:rPr>
        <w:t>Know the medically important gram</w:t>
      </w:r>
      <w:r w:rsidR="000E2342">
        <w:rPr>
          <w:rFonts w:ascii="Times New Roman" w:eastAsia="黑体" w:hAnsi="Times New Roman"/>
          <w:kern w:val="2"/>
          <w:sz w:val="21"/>
        </w:rPr>
        <w:t xml:space="preserve"> </w:t>
      </w:r>
      <w:r w:rsidRPr="00CF0812">
        <w:rPr>
          <w:rFonts w:ascii="Times New Roman" w:eastAsia="黑体" w:hAnsi="Times New Roman"/>
          <w:kern w:val="2"/>
          <w:sz w:val="21"/>
        </w:rPr>
        <w:t>-negative Bacilli</w:t>
      </w:r>
    </w:p>
    <w:p w14:paraId="0EDB9850" w14:textId="77777777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196EEC23" w14:textId="2A30ABBF" w:rsidR="008B77BE" w:rsidRPr="00CF0812" w:rsidRDefault="000E32B4" w:rsidP="000E32B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4F65C199" w14:textId="18AC7554" w:rsidR="008B77BE" w:rsidRPr="00CF0812" w:rsidRDefault="008B77BE" w:rsidP="00782A86">
      <w:pPr>
        <w:pStyle w:val="ac"/>
        <w:numPr>
          <w:ilvl w:val="0"/>
          <w:numId w:val="45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Differences between 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宋体" w:hAnsi="Times New Roman"/>
          <w:color w:val="000000"/>
          <w:szCs w:val="21"/>
        </w:rPr>
        <w:t>forming and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宋体" w:hAnsi="Times New Roman"/>
          <w:color w:val="000000"/>
          <w:szCs w:val="21"/>
        </w:rPr>
        <w:t>forming Bacilli</w:t>
      </w:r>
    </w:p>
    <w:p w14:paraId="0DC0DDFB" w14:textId="5CC16BFE" w:rsidR="008B77BE" w:rsidRPr="00CF0812" w:rsidRDefault="008B77BE" w:rsidP="00782A86">
      <w:pPr>
        <w:pStyle w:val="ac"/>
        <w:numPr>
          <w:ilvl w:val="0"/>
          <w:numId w:val="45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Methods for detection</w:t>
      </w:r>
      <w:r w:rsidR="000E32B4" w:rsidRPr="00CF0812">
        <w:rPr>
          <w:rFonts w:ascii="Times New Roman" w:eastAsia="宋体" w:hAnsi="Times New Roman"/>
          <w:color w:val="000000"/>
          <w:szCs w:val="21"/>
        </w:rPr>
        <w:t>,</w:t>
      </w:r>
      <w:r w:rsidRPr="00CF0812">
        <w:rPr>
          <w:rFonts w:ascii="Times New Roman" w:eastAsia="宋体" w:hAnsi="Times New Roman"/>
          <w:color w:val="000000"/>
          <w:szCs w:val="21"/>
        </w:rPr>
        <w:t xml:space="preserve"> prevention and treatment of diphtheria</w:t>
      </w:r>
    </w:p>
    <w:p w14:paraId="3B10A007" w14:textId="0E7DD726" w:rsidR="008B77BE" w:rsidRPr="00CF0812" w:rsidRDefault="008B77BE" w:rsidP="00782A86">
      <w:pPr>
        <w:pStyle w:val="ac"/>
        <w:numPr>
          <w:ilvl w:val="0"/>
          <w:numId w:val="45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Opportunistic infections of </w:t>
      </w:r>
      <w:r w:rsidRPr="00CF0812">
        <w:rPr>
          <w:rFonts w:ascii="Times New Roman" w:eastAsia="宋体" w:hAnsi="Times New Roman"/>
          <w:i/>
          <w:color w:val="000000"/>
          <w:szCs w:val="21"/>
        </w:rPr>
        <w:t>pseudomonas</w:t>
      </w:r>
    </w:p>
    <w:p w14:paraId="07D80F14" w14:textId="772FBAF2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06C72047" w14:textId="433DD33A" w:rsidR="008B77BE" w:rsidRPr="00CF0812" w:rsidRDefault="008B77BE" w:rsidP="00782A86">
      <w:pPr>
        <w:pStyle w:val="ac"/>
        <w:numPr>
          <w:ilvl w:val="0"/>
          <w:numId w:val="46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Differences between spore-forming and non-forming Bacilli</w:t>
      </w:r>
    </w:p>
    <w:p w14:paraId="202DE523" w14:textId="608D7ACD" w:rsidR="008B77BE" w:rsidRPr="00CF0812" w:rsidRDefault="008B77BE" w:rsidP="00782A86">
      <w:pPr>
        <w:pStyle w:val="ac"/>
        <w:numPr>
          <w:ilvl w:val="0"/>
          <w:numId w:val="46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黑体" w:hAnsi="Times New Roman"/>
          <w:sz w:val="21"/>
        </w:rPr>
        <w:t>The basis of serological tests and what is their main use for enterics</w:t>
      </w:r>
    </w:p>
    <w:p w14:paraId="20648983" w14:textId="616D8CD8" w:rsidR="008B77BE" w:rsidRPr="00CF0812" w:rsidRDefault="008B77BE" w:rsidP="00782A86">
      <w:pPr>
        <w:pStyle w:val="ac"/>
        <w:numPr>
          <w:ilvl w:val="0"/>
          <w:numId w:val="46"/>
        </w:numPr>
        <w:spacing w:beforeLines="50" w:before="156" w:afterLines="50" w:after="156"/>
        <w:ind w:leftChars="200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黑体" w:hAnsi="Times New Roman"/>
          <w:sz w:val="21"/>
        </w:rPr>
        <w:t>Effects of listeriosis in healthy adults, pregnant women, fetuses, and neonates</w:t>
      </w:r>
    </w:p>
    <w:p w14:paraId="4BFC26E1" w14:textId="77777777" w:rsidR="008B77BE" w:rsidRPr="00CF0812" w:rsidRDefault="008B77BE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36C59BC" w14:textId="031F37BB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Medically Important Gram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Positive Bacilli</w:t>
      </w:r>
    </w:p>
    <w:p w14:paraId="0EBB4C87" w14:textId="266F5E04" w:rsidR="008B77BE" w:rsidRPr="00CF0812" w:rsidRDefault="008B77BE" w:rsidP="00782A86">
      <w:pPr>
        <w:pStyle w:val="ac"/>
        <w:numPr>
          <w:ilvl w:val="0"/>
          <w:numId w:val="47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Three general groups (spore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forming, regular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forming, irregular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forming)</w:t>
      </w:r>
    </w:p>
    <w:p w14:paraId="4273989B" w14:textId="77777777" w:rsidR="008B77BE" w:rsidRPr="00CF0812" w:rsidRDefault="008B77BE" w:rsidP="00782A86">
      <w:pPr>
        <w:pStyle w:val="ac"/>
        <w:numPr>
          <w:ilvl w:val="0"/>
          <w:numId w:val="47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The meaning of endospore (different from the fungal spores)</w:t>
      </w:r>
    </w:p>
    <w:p w14:paraId="67B249AC" w14:textId="6226195F" w:rsidR="008B77BE" w:rsidRPr="00CF0812" w:rsidRDefault="008B77BE" w:rsidP="00782A86">
      <w:pPr>
        <w:pStyle w:val="ac"/>
        <w:numPr>
          <w:ilvl w:val="0"/>
          <w:numId w:val="47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Representatives of spore</w:t>
      </w:r>
      <w:r w:rsidR="000E2342">
        <w:rPr>
          <w:rFonts w:ascii="Times New Roman" w:eastAsia="黑体" w:hAnsi="Times New Roman"/>
          <w:kern w:val="2"/>
          <w:sz w:val="21"/>
        </w:rPr>
        <w:t xml:space="preserve"> 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="000E2342">
        <w:rPr>
          <w:rFonts w:ascii="Times New Roman" w:eastAsia="黑体" w:hAnsi="Times New Roman"/>
          <w:kern w:val="2"/>
          <w:sz w:val="21"/>
        </w:rPr>
        <w:t xml:space="preserve"> </w:t>
      </w:r>
      <w:r w:rsidRPr="00CF0812">
        <w:rPr>
          <w:rFonts w:ascii="Times New Roman" w:hAnsi="Times New Roman"/>
          <w:sz w:val="21"/>
          <w:szCs w:val="21"/>
        </w:rPr>
        <w:t xml:space="preserve">forming bacilli (Genus </w:t>
      </w:r>
      <w:r w:rsidRPr="00CF0812">
        <w:rPr>
          <w:rFonts w:ascii="Times New Roman" w:hAnsi="Times New Roman"/>
          <w:i/>
          <w:sz w:val="21"/>
          <w:szCs w:val="21"/>
        </w:rPr>
        <w:t xml:space="preserve">Bacillus, </w:t>
      </w:r>
      <w:r w:rsidRPr="00CF0812">
        <w:rPr>
          <w:rFonts w:ascii="Times New Roman" w:hAnsi="Times New Roman"/>
          <w:sz w:val="21"/>
          <w:szCs w:val="21"/>
        </w:rPr>
        <w:t xml:space="preserve">Genus </w:t>
      </w:r>
      <w:r w:rsidRPr="00CF0812">
        <w:rPr>
          <w:rFonts w:ascii="Times New Roman" w:hAnsi="Times New Roman"/>
          <w:i/>
          <w:sz w:val="21"/>
          <w:szCs w:val="21"/>
        </w:rPr>
        <w:t>Clostridium)</w:t>
      </w:r>
    </w:p>
    <w:p w14:paraId="3DC143BF" w14:textId="77777777" w:rsidR="008B77BE" w:rsidRPr="00CF0812" w:rsidRDefault="008B77BE" w:rsidP="00782A86">
      <w:pPr>
        <w:pStyle w:val="ac"/>
        <w:numPr>
          <w:ilvl w:val="0"/>
          <w:numId w:val="47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/>
          <w:sz w:val="21"/>
          <w:szCs w:val="21"/>
        </w:rPr>
        <w:t>Bacillus anthracis</w:t>
      </w:r>
      <w:r w:rsidRPr="00CF0812">
        <w:rPr>
          <w:rFonts w:ascii="Times New Roman" w:hAnsi="Times New Roman"/>
          <w:sz w:val="21"/>
          <w:szCs w:val="21"/>
        </w:rPr>
        <w:t xml:space="preserve"> (cause of authrax) and treatment of Anthrax</w:t>
      </w:r>
    </w:p>
    <w:p w14:paraId="46A211A7" w14:textId="253804E5" w:rsidR="008B77BE" w:rsidRPr="00CF0812" w:rsidRDefault="008B77BE" w:rsidP="00782A86">
      <w:pPr>
        <w:pStyle w:val="ac"/>
        <w:numPr>
          <w:ilvl w:val="0"/>
          <w:numId w:val="47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/>
          <w:sz w:val="21"/>
          <w:szCs w:val="21"/>
        </w:rPr>
        <w:t xml:space="preserve">Bacillus cereus </w:t>
      </w:r>
      <w:r w:rsidRPr="00CF0812">
        <w:rPr>
          <w:rFonts w:ascii="Times New Roman" w:hAnsi="Times New Roman"/>
          <w:sz w:val="21"/>
          <w:szCs w:val="21"/>
        </w:rPr>
        <w:t>(cause of food posining)</w:t>
      </w:r>
    </w:p>
    <w:p w14:paraId="528C008B" w14:textId="5487BFD8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Gram-Positive Spore</w:t>
      </w:r>
      <w:r w:rsidR="000E2342">
        <w:rPr>
          <w:rFonts w:ascii="Times New Roman" w:eastAsia="黑体" w:hAnsi="Times New Roman"/>
        </w:rPr>
        <w:t xml:space="preserve"> </w:t>
      </w:r>
      <w:r w:rsidR="000E2342" w:rsidRPr="00CF0812">
        <w:rPr>
          <w:rFonts w:ascii="Times New Roman" w:eastAsia="黑体" w:hAnsi="Times New Roman" w:cs="Times New Roman"/>
        </w:rPr>
        <w:t>-</w:t>
      </w:r>
      <w:r w:rsidR="000E2342">
        <w:rPr>
          <w:rFonts w:ascii="Times New Roman" w:eastAsia="黑体" w:hAnsi="Times New Roman"/>
        </w:rPr>
        <w:t xml:space="preserve"> 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Forming Bacilli</w:t>
      </w:r>
    </w:p>
    <w:p w14:paraId="5FFDBC45" w14:textId="77777777" w:rsidR="008B77BE" w:rsidRPr="00CF0812" w:rsidRDefault="008B77BE" w:rsidP="00782A86">
      <w:pPr>
        <w:pStyle w:val="ac"/>
        <w:numPr>
          <w:ilvl w:val="0"/>
          <w:numId w:val="48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Characteristics of Genus </w:t>
      </w:r>
      <w:r w:rsidRPr="00CF0812">
        <w:rPr>
          <w:rFonts w:ascii="Times New Roman" w:hAnsi="Times New Roman"/>
          <w:i/>
          <w:sz w:val="21"/>
          <w:szCs w:val="21"/>
        </w:rPr>
        <w:t xml:space="preserve">Clostridium </w:t>
      </w:r>
      <w:r w:rsidRPr="00CF0812">
        <w:rPr>
          <w:rFonts w:ascii="Times New Roman" w:hAnsi="Times New Roman"/>
          <w:sz w:val="21"/>
          <w:szCs w:val="21"/>
        </w:rPr>
        <w:t>(Anaerobic, Saprobic, catalase-negative)</w:t>
      </w:r>
    </w:p>
    <w:p w14:paraId="5D0ADC0F" w14:textId="14055B71" w:rsidR="008B77BE" w:rsidRPr="00CF0812" w:rsidRDefault="008B77BE" w:rsidP="00782A86">
      <w:pPr>
        <w:pStyle w:val="ac"/>
        <w:numPr>
          <w:ilvl w:val="0"/>
          <w:numId w:val="48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Genus </w:t>
      </w:r>
      <w:r w:rsidRPr="00CF0812">
        <w:rPr>
          <w:rFonts w:ascii="Times New Roman" w:hAnsi="Times New Roman"/>
          <w:i/>
          <w:sz w:val="21"/>
          <w:szCs w:val="21"/>
        </w:rPr>
        <w:t xml:space="preserve">Clostridium </w:t>
      </w:r>
      <w:r w:rsidRPr="00CF0812">
        <w:rPr>
          <w:rFonts w:ascii="Times New Roman" w:hAnsi="Times New Roman"/>
          <w:sz w:val="21"/>
          <w:szCs w:val="21"/>
        </w:rPr>
        <w:t>and disease (Wound and tissue infections: myonecrosis, antibiotic-associated colitis, and tetanus, food intoxication)</w:t>
      </w:r>
    </w:p>
    <w:p w14:paraId="04A91900" w14:textId="5D84FB17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Gram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Positive Regular Non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Spore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Forming Bacilli</w:t>
      </w:r>
    </w:p>
    <w:p w14:paraId="6630B78A" w14:textId="7E1A7345" w:rsidR="008B77BE" w:rsidRPr="00CF0812" w:rsidRDefault="008B77BE" w:rsidP="00782A86">
      <w:pPr>
        <w:pStyle w:val="ac"/>
        <w:numPr>
          <w:ilvl w:val="0"/>
          <w:numId w:val="49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lastRenderedPageBreak/>
        <w:t xml:space="preserve">Representatives of </w:t>
      </w:r>
      <w:r w:rsidRPr="00CF0812">
        <w:rPr>
          <w:rFonts w:ascii="Times New Roman" w:eastAsia="黑体" w:hAnsi="Times New Roman"/>
          <w:bCs/>
          <w:kern w:val="2"/>
          <w:sz w:val="21"/>
        </w:rPr>
        <w:t>Gram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bCs/>
          <w:kern w:val="2"/>
          <w:sz w:val="21"/>
        </w:rPr>
        <w:t>Positive Regular 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bCs/>
          <w:kern w:val="2"/>
          <w:sz w:val="21"/>
        </w:rPr>
        <w:t>Spore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eastAsia="黑体" w:hAnsi="Times New Roman"/>
          <w:bCs/>
          <w:kern w:val="2"/>
          <w:sz w:val="21"/>
        </w:rPr>
        <w:t>Forming Bacilli</w:t>
      </w:r>
    </w:p>
    <w:p w14:paraId="75FE1F38" w14:textId="3F4C98A4" w:rsidR="008B77BE" w:rsidRPr="00CF0812" w:rsidRDefault="008B77BE" w:rsidP="00782A86">
      <w:pPr>
        <w:pStyle w:val="ac"/>
        <w:numPr>
          <w:ilvl w:val="0"/>
          <w:numId w:val="49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i/>
          <w:iCs/>
          <w:sz w:val="21"/>
          <w:szCs w:val="21"/>
        </w:rPr>
        <w:t>Listeria monocytogenes</w:t>
      </w:r>
      <w:r w:rsidRPr="00CF0812">
        <w:rPr>
          <w:rFonts w:ascii="Times New Roman" w:hAnsi="Times New Roman"/>
          <w:sz w:val="21"/>
          <w:szCs w:val="21"/>
        </w:rPr>
        <w:t xml:space="preserve"> is an emerging food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sz w:val="21"/>
          <w:szCs w:val="21"/>
        </w:rPr>
        <w:t>borne pathogen</w:t>
      </w:r>
    </w:p>
    <w:p w14:paraId="31008B60" w14:textId="77777777" w:rsidR="008B77BE" w:rsidRPr="00CF0812" w:rsidRDefault="008B77BE" w:rsidP="00782A86">
      <w:pPr>
        <w:pStyle w:val="ac"/>
        <w:numPr>
          <w:ilvl w:val="0"/>
          <w:numId w:val="49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Multiplication cycle of </w:t>
      </w:r>
      <w:r w:rsidRPr="00CF0812">
        <w:rPr>
          <w:rFonts w:ascii="Times New Roman" w:hAnsi="Times New Roman"/>
          <w:i/>
          <w:sz w:val="21"/>
          <w:szCs w:val="21"/>
        </w:rPr>
        <w:t>Listeria</w:t>
      </w:r>
    </w:p>
    <w:p w14:paraId="1115CEC8" w14:textId="4EB49FD3" w:rsidR="008B77BE" w:rsidRPr="00CF0812" w:rsidRDefault="008B77BE" w:rsidP="00782A86">
      <w:pPr>
        <w:pStyle w:val="ac"/>
        <w:numPr>
          <w:ilvl w:val="0"/>
          <w:numId w:val="49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Genus </w:t>
      </w:r>
      <w:r w:rsidRPr="00CF0812">
        <w:rPr>
          <w:rFonts w:ascii="Times New Roman" w:hAnsi="Times New Roman"/>
          <w:i/>
          <w:sz w:val="21"/>
          <w:szCs w:val="21"/>
        </w:rPr>
        <w:t xml:space="preserve">Erysipelothrix </w:t>
      </w:r>
      <w:r w:rsidRPr="00CF0812">
        <w:rPr>
          <w:rFonts w:ascii="Times New Roman" w:hAnsi="Times New Roman"/>
          <w:sz w:val="21"/>
          <w:szCs w:val="21"/>
        </w:rPr>
        <w:t>and erysipeloid. The prevention and treatment of erysipeloid</w:t>
      </w:r>
    </w:p>
    <w:p w14:paraId="0CAA7F23" w14:textId="46ACAE45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 Gram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Positive Irregular Non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Spore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Forming Bacilli</w:t>
      </w:r>
    </w:p>
    <w:p w14:paraId="03DC2933" w14:textId="1C8AD73B" w:rsidR="008B77BE" w:rsidRPr="00CF0812" w:rsidRDefault="008B77BE" w:rsidP="00782A86">
      <w:pPr>
        <w:pStyle w:val="ac"/>
        <w:numPr>
          <w:ilvl w:val="0"/>
          <w:numId w:val="50"/>
        </w:numPr>
        <w:ind w:leftChars="200" w:left="780"/>
        <w:jc w:val="both"/>
        <w:rPr>
          <w:rFonts w:ascii="Times New Roman" w:hAnsi="Times New Roman"/>
          <w:bCs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Classification (</w:t>
      </w:r>
      <w:r w:rsidRPr="00CF0812">
        <w:rPr>
          <w:rFonts w:ascii="Times New Roman" w:hAnsi="Times New Roman"/>
          <w:bCs/>
          <w:sz w:val="21"/>
          <w:szCs w:val="21"/>
        </w:rPr>
        <w:t>Non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bCs/>
          <w:sz w:val="21"/>
          <w:szCs w:val="21"/>
        </w:rPr>
        <w:t>acid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bCs/>
          <w:sz w:val="21"/>
          <w:szCs w:val="21"/>
        </w:rPr>
        <w:t>Fast Bacilli, Acid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bCs/>
          <w:sz w:val="21"/>
          <w:szCs w:val="21"/>
        </w:rPr>
        <w:t>Fast Bacilli and Filamentous Bacilli)</w:t>
      </w:r>
    </w:p>
    <w:p w14:paraId="302547F2" w14:textId="77777777" w:rsidR="008B77BE" w:rsidRPr="00CF0812" w:rsidRDefault="008B77BE" w:rsidP="00782A86">
      <w:pPr>
        <w:pStyle w:val="ac"/>
        <w:numPr>
          <w:ilvl w:val="0"/>
          <w:numId w:val="50"/>
        </w:numPr>
        <w:ind w:leftChars="200" w:left="780"/>
        <w:jc w:val="both"/>
        <w:rPr>
          <w:rFonts w:ascii="Times New Roman" w:hAnsi="Times New Roman"/>
          <w:bCs/>
          <w:sz w:val="21"/>
          <w:szCs w:val="21"/>
        </w:rPr>
      </w:pPr>
      <w:r w:rsidRPr="00CF0812">
        <w:rPr>
          <w:rFonts w:ascii="Times New Roman" w:hAnsi="Times New Roman"/>
          <w:bCs/>
          <w:i/>
          <w:iCs/>
          <w:sz w:val="21"/>
          <w:szCs w:val="21"/>
        </w:rPr>
        <w:t>Corynebacterium diphtheria</w:t>
      </w:r>
    </w:p>
    <w:p w14:paraId="2145CE28" w14:textId="77777777" w:rsidR="008B77BE" w:rsidRPr="00CF0812" w:rsidRDefault="008B77BE" w:rsidP="00782A86">
      <w:pPr>
        <w:pStyle w:val="ac"/>
        <w:numPr>
          <w:ilvl w:val="0"/>
          <w:numId w:val="50"/>
        </w:numPr>
        <w:ind w:leftChars="200" w:left="780"/>
        <w:jc w:val="both"/>
        <w:rPr>
          <w:rFonts w:ascii="Times New Roman" w:hAnsi="Times New Roman"/>
          <w:bCs/>
          <w:sz w:val="21"/>
          <w:szCs w:val="21"/>
        </w:rPr>
      </w:pPr>
      <w:r w:rsidRPr="00CF0812">
        <w:rPr>
          <w:rFonts w:ascii="Times New Roman" w:hAnsi="Times New Roman"/>
          <w:bCs/>
          <w:i/>
          <w:sz w:val="21"/>
          <w:szCs w:val="21"/>
        </w:rPr>
        <w:t xml:space="preserve">Mycobacteria </w:t>
      </w:r>
      <w:r w:rsidRPr="000E2342">
        <w:rPr>
          <w:rFonts w:ascii="Times New Roman" w:hAnsi="Times New Roman"/>
          <w:bCs/>
          <w:iCs/>
          <w:sz w:val="21"/>
          <w:szCs w:val="21"/>
        </w:rPr>
        <w:t>(</w:t>
      </w:r>
      <w:r w:rsidRPr="00CF0812">
        <w:rPr>
          <w:rFonts w:ascii="Times New Roman" w:hAnsi="Times New Roman"/>
          <w:bCs/>
          <w:i/>
          <w:sz w:val="21"/>
          <w:szCs w:val="21"/>
        </w:rPr>
        <w:t xml:space="preserve">Mycobacterium tuberculosis </w:t>
      </w:r>
      <w:r w:rsidRPr="00CF0812">
        <w:rPr>
          <w:rFonts w:ascii="Times New Roman" w:hAnsi="Times New Roman"/>
          <w:bCs/>
          <w:sz w:val="21"/>
          <w:szCs w:val="21"/>
        </w:rPr>
        <w:t xml:space="preserve">and </w:t>
      </w:r>
      <w:r w:rsidRPr="00CF0812">
        <w:rPr>
          <w:rFonts w:ascii="Times New Roman" w:hAnsi="Times New Roman"/>
          <w:bCs/>
          <w:i/>
          <w:sz w:val="21"/>
          <w:szCs w:val="21"/>
        </w:rPr>
        <w:t>Mycobacterium leprae</w:t>
      </w:r>
      <w:r w:rsidRPr="00CF0812">
        <w:rPr>
          <w:rFonts w:ascii="Times New Roman" w:hAnsi="Times New Roman"/>
          <w:bCs/>
          <w:sz w:val="21"/>
          <w:szCs w:val="21"/>
        </w:rPr>
        <w:t>)</w:t>
      </w:r>
    </w:p>
    <w:p w14:paraId="0E0293B3" w14:textId="36099811" w:rsidR="008B77BE" w:rsidRPr="00CF0812" w:rsidRDefault="008B77BE" w:rsidP="00782A86">
      <w:pPr>
        <w:pStyle w:val="ac"/>
        <w:numPr>
          <w:ilvl w:val="0"/>
          <w:numId w:val="50"/>
        </w:numPr>
        <w:ind w:leftChars="200" w:left="780"/>
        <w:jc w:val="both"/>
        <w:rPr>
          <w:rFonts w:ascii="Times New Roman" w:hAnsi="Times New Roman"/>
          <w:bCs/>
          <w:sz w:val="21"/>
          <w:szCs w:val="21"/>
        </w:rPr>
      </w:pPr>
      <w:r w:rsidRPr="00CF0812">
        <w:rPr>
          <w:rFonts w:ascii="Times New Roman" w:hAnsi="Times New Roman"/>
          <w:bCs/>
          <w:i/>
          <w:sz w:val="21"/>
          <w:szCs w:val="21"/>
        </w:rPr>
        <w:t>Actinomycetes</w:t>
      </w:r>
      <w:r w:rsidRPr="00CF0812">
        <w:rPr>
          <w:rFonts w:ascii="Times New Roman" w:hAnsi="Times New Roman"/>
          <w:bCs/>
          <w:sz w:val="21"/>
          <w:szCs w:val="21"/>
        </w:rPr>
        <w:t>:</w:t>
      </w:r>
      <w:r w:rsidR="00997DCF" w:rsidRPr="00CF0812">
        <w:rPr>
          <w:rFonts w:ascii="Times New Roman" w:hAnsi="Times New Roman"/>
          <w:bCs/>
          <w:sz w:val="21"/>
          <w:szCs w:val="21"/>
        </w:rPr>
        <w:t xml:space="preserve"> </w:t>
      </w:r>
      <w:r w:rsidRPr="00CF0812">
        <w:rPr>
          <w:rFonts w:ascii="Times New Roman" w:hAnsi="Times New Roman"/>
          <w:bCs/>
          <w:sz w:val="21"/>
          <w:szCs w:val="21"/>
        </w:rPr>
        <w:t>Filamentous Bacilli</w:t>
      </w:r>
    </w:p>
    <w:p w14:paraId="6AA15763" w14:textId="7B363F88" w:rsidR="008B77BE" w:rsidRPr="00CF0812" w:rsidRDefault="008B77BE" w:rsidP="00782A86">
      <w:pPr>
        <w:pStyle w:val="ac"/>
        <w:numPr>
          <w:ilvl w:val="0"/>
          <w:numId w:val="50"/>
        </w:numPr>
        <w:ind w:leftChars="200" w:left="780"/>
        <w:jc w:val="both"/>
        <w:rPr>
          <w:rFonts w:ascii="Times New Roman" w:hAnsi="Times New Roman"/>
          <w:bCs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>Scheme for differentiating gram</w:t>
      </w:r>
      <w:r w:rsidR="000E2342" w:rsidRPr="00CF0812">
        <w:rPr>
          <w:rFonts w:ascii="Times New Roman" w:eastAsia="黑体" w:hAnsi="Times New Roman"/>
          <w:kern w:val="2"/>
          <w:sz w:val="21"/>
        </w:rPr>
        <w:t>-</w:t>
      </w:r>
      <w:r w:rsidRPr="00CF0812">
        <w:rPr>
          <w:rFonts w:ascii="Times New Roman" w:hAnsi="Times New Roman"/>
          <w:bCs/>
          <w:sz w:val="21"/>
          <w:szCs w:val="21"/>
        </w:rPr>
        <w:t>positive Bacilli</w:t>
      </w:r>
    </w:p>
    <w:p w14:paraId="4AA25345" w14:textId="44F99658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997DC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Actinomycetes:</w:t>
      </w:r>
      <w:r w:rsidR="00997DC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Filamentous Bacilli of Medical Importance</w:t>
      </w:r>
    </w:p>
    <w:p w14:paraId="506163E5" w14:textId="77777777" w:rsidR="008B77BE" w:rsidRPr="00CF0812" w:rsidRDefault="008B77BE" w:rsidP="00782A86">
      <w:pPr>
        <w:pStyle w:val="ac"/>
        <w:numPr>
          <w:ilvl w:val="0"/>
          <w:numId w:val="51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>Medically Important Gram-Negative Bacilli</w:t>
      </w:r>
    </w:p>
    <w:p w14:paraId="43421C43" w14:textId="77777777" w:rsidR="008B77BE" w:rsidRPr="00CF0812" w:rsidRDefault="008B77BE" w:rsidP="00782A86">
      <w:pPr>
        <w:pStyle w:val="ac"/>
        <w:numPr>
          <w:ilvl w:val="0"/>
          <w:numId w:val="51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True pathogens and Opportunists</w:t>
      </w:r>
    </w:p>
    <w:p w14:paraId="5A430889" w14:textId="77777777" w:rsidR="008B77BE" w:rsidRPr="00CF0812" w:rsidRDefault="008B77BE" w:rsidP="00782A86">
      <w:pPr>
        <w:pStyle w:val="ac"/>
        <w:numPr>
          <w:ilvl w:val="0"/>
          <w:numId w:val="51"/>
        </w:numPr>
        <w:spacing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>Aerobic Gram-negative Nonenteric Bacilli</w:t>
      </w:r>
    </w:p>
    <w:p w14:paraId="58AB5393" w14:textId="77777777" w:rsidR="008B77BE" w:rsidRPr="00CF0812" w:rsidRDefault="008B77BE" w:rsidP="00782A86">
      <w:pPr>
        <w:pStyle w:val="ac"/>
        <w:numPr>
          <w:ilvl w:val="0"/>
          <w:numId w:val="51"/>
        </w:numPr>
        <w:spacing w:before="240"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sz w:val="21"/>
          <w:szCs w:val="21"/>
        </w:rPr>
        <w:t xml:space="preserve">Characteritics of </w:t>
      </w:r>
      <w:r w:rsidRPr="00CF0812">
        <w:rPr>
          <w:rFonts w:ascii="Times New Roman" w:hAnsi="Times New Roman"/>
          <w:bCs/>
          <w:i/>
          <w:iCs/>
          <w:sz w:val="21"/>
          <w:szCs w:val="21"/>
        </w:rPr>
        <w:t>Pseudomonas</w:t>
      </w:r>
      <w:r w:rsidRPr="00CF0812">
        <w:rPr>
          <w:rFonts w:ascii="Times New Roman" w:hAnsi="Times New Roman"/>
          <w:bCs/>
          <w:iCs/>
          <w:sz w:val="21"/>
          <w:szCs w:val="21"/>
        </w:rPr>
        <w:t xml:space="preserve"> (Opportunists)</w:t>
      </w:r>
    </w:p>
    <w:p w14:paraId="2BA287D1" w14:textId="0B5ACF5C" w:rsidR="008B77BE" w:rsidRPr="00CF0812" w:rsidRDefault="008B77BE" w:rsidP="00782A86">
      <w:pPr>
        <w:pStyle w:val="ac"/>
        <w:numPr>
          <w:ilvl w:val="0"/>
          <w:numId w:val="51"/>
        </w:numPr>
        <w:spacing w:before="240" w:after="0" w:line="240" w:lineRule="auto"/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/>
          <w:iCs/>
          <w:sz w:val="21"/>
          <w:szCs w:val="21"/>
        </w:rPr>
        <w:t>Pseudomonas</w:t>
      </w:r>
      <w:r w:rsidRPr="00CF0812">
        <w:rPr>
          <w:rFonts w:ascii="Times New Roman" w:hAnsi="Times New Roman"/>
          <w:sz w:val="21"/>
          <w:szCs w:val="21"/>
        </w:rPr>
        <w:t xml:space="preserve">: The Pseudomonads and </w:t>
      </w:r>
      <w:r w:rsidRPr="00CF0812">
        <w:rPr>
          <w:rFonts w:ascii="Times New Roman" w:hAnsi="Times New Roman"/>
          <w:i/>
          <w:iCs/>
          <w:sz w:val="21"/>
          <w:szCs w:val="21"/>
        </w:rPr>
        <w:t>Pseudomonas aeruginosa</w:t>
      </w:r>
    </w:p>
    <w:p w14:paraId="1541369E" w14:textId="358B6902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997DC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. 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Related Gram</w:t>
      </w:r>
      <w:r w:rsidR="000E2342" w:rsidRPr="00CF0812">
        <w:rPr>
          <w:rFonts w:ascii="Times New Roman" w:eastAsia="黑体" w:hAnsi="Times New Roman" w:cs="Times New Roman"/>
        </w:rPr>
        <w:t>-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Negative Aerobic Rods</w:t>
      </w:r>
    </w:p>
    <w:p w14:paraId="01D90F23" w14:textId="77777777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i/>
          <w:iCs/>
          <w:sz w:val="21"/>
          <w:szCs w:val="21"/>
        </w:rPr>
        <w:t xml:space="preserve">Brucella: </w:t>
      </w:r>
      <w:r w:rsidRPr="00CF0812">
        <w:rPr>
          <w:rFonts w:ascii="Times New Roman" w:hAnsi="Times New Roman"/>
          <w:bCs/>
          <w:sz w:val="21"/>
          <w:szCs w:val="21"/>
        </w:rPr>
        <w:t>Zoonotic Pathogen (Cause Brucellosis)</w:t>
      </w:r>
    </w:p>
    <w:p w14:paraId="7F266CFB" w14:textId="77777777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Two species of </w:t>
      </w:r>
      <w:r w:rsidRPr="00CF0812">
        <w:rPr>
          <w:rFonts w:ascii="Times New Roman" w:hAnsi="Times New Roman"/>
          <w:i/>
          <w:sz w:val="21"/>
          <w:szCs w:val="21"/>
        </w:rPr>
        <w:t xml:space="preserve">Brucella </w:t>
      </w:r>
      <w:r w:rsidRPr="000E2342">
        <w:rPr>
          <w:rFonts w:ascii="Times New Roman" w:hAnsi="Times New Roman"/>
          <w:iCs/>
          <w:sz w:val="21"/>
          <w:szCs w:val="21"/>
        </w:rPr>
        <w:t>(</w:t>
      </w:r>
      <w:r w:rsidRPr="00CF0812">
        <w:rPr>
          <w:rFonts w:ascii="Times New Roman" w:hAnsi="Times New Roman"/>
          <w:i/>
          <w:iCs/>
          <w:sz w:val="21"/>
          <w:szCs w:val="21"/>
        </w:rPr>
        <w:t xml:space="preserve">B.abortus </w:t>
      </w:r>
      <w:r w:rsidRPr="00CF0812">
        <w:rPr>
          <w:rFonts w:ascii="Times New Roman" w:hAnsi="Times New Roman"/>
          <w:iCs/>
          <w:sz w:val="21"/>
          <w:szCs w:val="21"/>
        </w:rPr>
        <w:t xml:space="preserve">and </w:t>
      </w:r>
      <w:r w:rsidRPr="00CF0812">
        <w:rPr>
          <w:rFonts w:ascii="Times New Roman" w:hAnsi="Times New Roman"/>
          <w:i/>
          <w:iCs/>
          <w:sz w:val="21"/>
          <w:szCs w:val="21"/>
        </w:rPr>
        <w:t>B.suis</w:t>
      </w:r>
      <w:r w:rsidRPr="00CF0812">
        <w:rPr>
          <w:rFonts w:ascii="Times New Roman" w:hAnsi="Times New Roman"/>
          <w:iCs/>
          <w:sz w:val="21"/>
          <w:szCs w:val="21"/>
        </w:rPr>
        <w:t>)</w:t>
      </w:r>
    </w:p>
    <w:p w14:paraId="002FCD08" w14:textId="77777777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Cs/>
          <w:sz w:val="21"/>
          <w:szCs w:val="21"/>
        </w:rPr>
        <w:t xml:space="preserve">Diagnosis and treatment of </w:t>
      </w:r>
      <w:r w:rsidRPr="00CF0812">
        <w:rPr>
          <w:rFonts w:ascii="Times New Roman" w:hAnsi="Times New Roman"/>
          <w:i/>
          <w:iCs/>
          <w:sz w:val="21"/>
          <w:szCs w:val="21"/>
        </w:rPr>
        <w:t>Brucella</w:t>
      </w:r>
    </w:p>
    <w:p w14:paraId="44D9490E" w14:textId="3B15CCCF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i/>
          <w:iCs/>
          <w:sz w:val="21"/>
          <w:szCs w:val="21"/>
        </w:rPr>
        <w:t>Bordetella pertussis</w:t>
      </w:r>
      <w:r w:rsidR="000E2342" w:rsidRPr="000E2342">
        <w:rPr>
          <w:rFonts w:ascii="Times New Roman" w:hAnsi="Times New Roman"/>
          <w:sz w:val="21"/>
          <w:szCs w:val="21"/>
        </w:rPr>
        <w:t xml:space="preserve"> (</w:t>
      </w:r>
      <w:r w:rsidRPr="00CF0812">
        <w:rPr>
          <w:rFonts w:ascii="Times New Roman" w:hAnsi="Times New Roman"/>
          <w:i/>
          <w:iCs/>
          <w:sz w:val="21"/>
          <w:szCs w:val="21"/>
        </w:rPr>
        <w:t>whooping cough</w:t>
      </w:r>
      <w:r w:rsidRPr="000E2342">
        <w:rPr>
          <w:rFonts w:ascii="Times New Roman" w:hAnsi="Times New Roman"/>
          <w:sz w:val="21"/>
          <w:szCs w:val="21"/>
        </w:rPr>
        <w:t>)</w:t>
      </w:r>
    </w:p>
    <w:p w14:paraId="5ED46AD0" w14:textId="77777777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Tree major stages of whooping cough</w:t>
      </w:r>
    </w:p>
    <w:p w14:paraId="62093342" w14:textId="5089F1A7" w:rsidR="008B77BE" w:rsidRPr="00CF0812" w:rsidRDefault="008B77BE" w:rsidP="00782A86">
      <w:pPr>
        <w:pStyle w:val="ac"/>
        <w:numPr>
          <w:ilvl w:val="0"/>
          <w:numId w:val="52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 xml:space="preserve">Treatment and Prevention of </w:t>
      </w:r>
      <w:r w:rsidRPr="00CF0812">
        <w:rPr>
          <w:rFonts w:ascii="Times New Roman" w:hAnsi="Times New Roman"/>
          <w:i/>
          <w:iCs/>
          <w:sz w:val="21"/>
          <w:szCs w:val="21"/>
        </w:rPr>
        <w:t xml:space="preserve">Bordetella pertussis </w:t>
      </w:r>
      <w:r w:rsidRPr="000E2342">
        <w:rPr>
          <w:rFonts w:ascii="Times New Roman" w:hAnsi="Times New Roman"/>
          <w:sz w:val="21"/>
          <w:szCs w:val="21"/>
        </w:rPr>
        <w:t>(</w:t>
      </w:r>
      <w:r w:rsidRPr="00CF0812">
        <w:rPr>
          <w:rFonts w:ascii="Times New Roman" w:hAnsi="Times New Roman"/>
          <w:i/>
          <w:iCs/>
          <w:sz w:val="21"/>
          <w:szCs w:val="21"/>
        </w:rPr>
        <w:t>Vaccine: DTaP</w:t>
      </w:r>
      <w:r w:rsidRPr="000E2342">
        <w:rPr>
          <w:rFonts w:ascii="Times New Roman" w:hAnsi="Times New Roman"/>
          <w:sz w:val="21"/>
          <w:szCs w:val="21"/>
        </w:rPr>
        <w:t>)</w:t>
      </w:r>
    </w:p>
    <w:p w14:paraId="160052C1" w14:textId="54231564" w:rsidR="008B77BE" w:rsidRPr="00CF0812" w:rsidRDefault="000E32B4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3.7.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Family Enterobacteriaceae</w:t>
      </w:r>
    </w:p>
    <w:p w14:paraId="25737F8C" w14:textId="4CA15714" w:rsidR="008B77BE" w:rsidRPr="00CF0812" w:rsidRDefault="008B77BE" w:rsidP="00782A86">
      <w:pPr>
        <w:pStyle w:val="ac"/>
        <w:numPr>
          <w:ilvl w:val="0"/>
          <w:numId w:val="54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bCs/>
          <w:iCs/>
          <w:sz w:val="21"/>
          <w:szCs w:val="21"/>
        </w:rPr>
        <w:t>Enteric pathogens</w:t>
      </w:r>
      <w:r w:rsidR="000E2342">
        <w:rPr>
          <w:rFonts w:ascii="Times New Roman" w:hAnsi="Times New Roman"/>
          <w:bCs/>
          <w:iCs/>
          <w:sz w:val="21"/>
          <w:szCs w:val="21"/>
        </w:rPr>
        <w:t xml:space="preserve"> </w:t>
      </w:r>
      <w:r w:rsidR="000E2342">
        <w:rPr>
          <w:rFonts w:ascii="Times New Roman" w:hAnsi="Times New Roman" w:hint="eastAsia"/>
          <w:bCs/>
          <w:iCs/>
          <w:sz w:val="21"/>
          <w:szCs w:val="21"/>
        </w:rPr>
        <w:t>(</w:t>
      </w:r>
      <w:r w:rsidRPr="00CF0812">
        <w:rPr>
          <w:rFonts w:ascii="Times New Roman" w:hAnsi="Times New Roman"/>
          <w:bCs/>
          <w:iCs/>
          <w:sz w:val="21"/>
          <w:szCs w:val="21"/>
        </w:rPr>
        <w:t>the most frequent cause of diarrheal illnesses</w:t>
      </w:r>
      <w:r w:rsidR="000E2342">
        <w:rPr>
          <w:rFonts w:ascii="Times New Roman" w:hAnsi="Times New Roman"/>
          <w:bCs/>
          <w:iCs/>
          <w:sz w:val="21"/>
          <w:szCs w:val="21"/>
        </w:rPr>
        <w:t>)</w:t>
      </w:r>
    </w:p>
    <w:p w14:paraId="63A72165" w14:textId="6DE26842" w:rsidR="008B77BE" w:rsidRPr="00CF0812" w:rsidRDefault="008B77BE" w:rsidP="00782A86">
      <w:pPr>
        <w:pStyle w:val="ac"/>
        <w:numPr>
          <w:ilvl w:val="0"/>
          <w:numId w:val="54"/>
        </w:numPr>
        <w:ind w:leftChars="200" w:left="780"/>
        <w:jc w:val="both"/>
        <w:rPr>
          <w:rFonts w:ascii="Times New Roman" w:hAnsi="Times New Roman"/>
          <w:sz w:val="21"/>
          <w:szCs w:val="21"/>
        </w:rPr>
      </w:pPr>
      <w:r w:rsidRPr="00CF0812">
        <w:rPr>
          <w:rFonts w:ascii="Times New Roman" w:hAnsi="Times New Roman"/>
          <w:sz w:val="21"/>
          <w:szCs w:val="21"/>
        </w:rPr>
        <w:t>Characteristics of Enterobacteriaceae</w:t>
      </w:r>
    </w:p>
    <w:p w14:paraId="1DB90EF6" w14:textId="7116F46E" w:rsidR="008B77BE" w:rsidRPr="00CF0812" w:rsidRDefault="00997DCF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3.8 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Coliform Organisms and noncoliform Enterics</w:t>
      </w:r>
    </w:p>
    <w:p w14:paraId="5F7FC317" w14:textId="6496730E" w:rsidR="008B77BE" w:rsidRPr="00CF0812" w:rsidRDefault="008B77BE" w:rsidP="00782A86">
      <w:pPr>
        <w:pStyle w:val="ac"/>
        <w:numPr>
          <w:ilvl w:val="0"/>
          <w:numId w:val="53"/>
        </w:numPr>
        <w:ind w:leftChars="200" w:left="780"/>
        <w:jc w:val="both"/>
        <w:rPr>
          <w:rFonts w:ascii="Times New Roman" w:hAnsi="Times New Roman"/>
          <w:bCs/>
          <w:iCs/>
          <w:sz w:val="21"/>
          <w:szCs w:val="21"/>
        </w:rPr>
      </w:pPr>
      <w:r w:rsidRPr="00CF0812">
        <w:rPr>
          <w:rFonts w:ascii="Times New Roman" w:hAnsi="Times New Roman"/>
          <w:bCs/>
          <w:i/>
          <w:iCs/>
          <w:sz w:val="21"/>
          <w:szCs w:val="21"/>
        </w:rPr>
        <w:t>Escherichia.</w:t>
      </w:r>
      <w:r w:rsidR="000E2342">
        <w:rPr>
          <w:rFonts w:ascii="Times New Roman" w:hAnsi="Times New Roman"/>
          <w:bCs/>
          <w:i/>
          <w:iCs/>
          <w:sz w:val="21"/>
          <w:szCs w:val="21"/>
        </w:rPr>
        <w:t xml:space="preserve"> </w:t>
      </w:r>
      <w:r w:rsidRPr="00CF0812">
        <w:rPr>
          <w:rFonts w:ascii="Times New Roman" w:hAnsi="Times New Roman"/>
          <w:bCs/>
          <w:i/>
          <w:iCs/>
          <w:sz w:val="21"/>
          <w:szCs w:val="21"/>
        </w:rPr>
        <w:t xml:space="preserve">Coli </w:t>
      </w:r>
      <w:r w:rsidRPr="00CF0812">
        <w:rPr>
          <w:rFonts w:ascii="Times New Roman" w:hAnsi="Times New Roman"/>
          <w:bCs/>
          <w:iCs/>
          <w:sz w:val="21"/>
          <w:szCs w:val="21"/>
        </w:rPr>
        <w:t>(The most prevalent Enteric Bacillus)</w:t>
      </w:r>
    </w:p>
    <w:p w14:paraId="2815F540" w14:textId="6F327F3A" w:rsidR="008B77BE" w:rsidRPr="00CF0812" w:rsidRDefault="008B77BE" w:rsidP="00782A86">
      <w:pPr>
        <w:pStyle w:val="ac"/>
        <w:numPr>
          <w:ilvl w:val="0"/>
          <w:numId w:val="53"/>
        </w:numPr>
        <w:ind w:leftChars="200" w:left="780"/>
        <w:jc w:val="both"/>
        <w:rPr>
          <w:rFonts w:ascii="Times New Roman" w:hAnsi="Times New Roman"/>
          <w:bCs/>
          <w:iCs/>
          <w:sz w:val="21"/>
          <w:szCs w:val="21"/>
        </w:rPr>
      </w:pPr>
      <w:r w:rsidRPr="00CF0812">
        <w:rPr>
          <w:rFonts w:ascii="Times New Roman" w:hAnsi="Times New Roman"/>
          <w:bCs/>
          <w:i/>
          <w:iCs/>
          <w:sz w:val="21"/>
          <w:szCs w:val="21"/>
        </w:rPr>
        <w:t>Salmonella</w:t>
      </w:r>
      <w:r w:rsidRPr="00CF0812">
        <w:rPr>
          <w:rFonts w:ascii="Times New Roman" w:hAnsi="Times New Roman"/>
          <w:bCs/>
          <w:iCs/>
          <w:sz w:val="21"/>
          <w:szCs w:val="21"/>
        </w:rPr>
        <w:t xml:space="preserve"> (True enteric pathogen)</w:t>
      </w:r>
    </w:p>
    <w:p w14:paraId="6D6E5A42" w14:textId="7F47C61C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D899727" w14:textId="05A25139" w:rsidR="008B77BE" w:rsidRPr="00CF0812" w:rsidRDefault="00997DCF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627892B3" w14:textId="77EF75EF" w:rsidR="008B77BE" w:rsidRPr="00CF0812" w:rsidRDefault="008B77BE" w:rsidP="00782A86">
      <w:pPr>
        <w:pStyle w:val="ac"/>
        <w:numPr>
          <w:ilvl w:val="0"/>
          <w:numId w:val="55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Illustration of </w:t>
      </w:r>
      <w:r w:rsidRPr="00CF0812">
        <w:rPr>
          <w:rFonts w:ascii="Times New Roman" w:eastAsia="黑体" w:hAnsi="Times New Roman"/>
          <w:kern w:val="2"/>
          <w:sz w:val="21"/>
        </w:rPr>
        <w:t>general characteristics of spores</w:t>
      </w:r>
    </w:p>
    <w:p w14:paraId="46A0CD92" w14:textId="76FAAD54" w:rsidR="008B77BE" w:rsidRPr="00CF0812" w:rsidRDefault="008B77BE" w:rsidP="00782A86">
      <w:pPr>
        <w:pStyle w:val="ac"/>
        <w:numPr>
          <w:ilvl w:val="0"/>
          <w:numId w:val="55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Illustration of </w:t>
      </w:r>
      <w:r w:rsidRPr="00CF0812">
        <w:rPr>
          <w:rFonts w:ascii="Times New Roman" w:eastAsia="黑体" w:hAnsi="Times New Roman"/>
          <w:kern w:val="2"/>
          <w:sz w:val="21"/>
        </w:rPr>
        <w:t>basic classification of gram-positive bacilli</w:t>
      </w:r>
    </w:p>
    <w:p w14:paraId="21FB2D23" w14:textId="09D868C1" w:rsidR="008B77BE" w:rsidRPr="00CF0812" w:rsidRDefault="008B77BE" w:rsidP="00782A86">
      <w:pPr>
        <w:pStyle w:val="ac"/>
        <w:numPr>
          <w:ilvl w:val="0"/>
          <w:numId w:val="55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Illustration of </w:t>
      </w:r>
      <w:r w:rsidRPr="00CF0812">
        <w:rPr>
          <w:rFonts w:ascii="Times New Roman" w:eastAsia="黑体" w:hAnsi="Times New Roman"/>
          <w:kern w:val="2"/>
          <w:sz w:val="21"/>
        </w:rPr>
        <w:t xml:space="preserve">the </w:t>
      </w:r>
      <w:bookmarkStart w:id="8" w:name="OLE_LINK1"/>
      <w:r w:rsidRPr="00CF0812">
        <w:rPr>
          <w:rFonts w:ascii="Times New Roman" w:eastAsia="黑体" w:hAnsi="Times New Roman"/>
          <w:kern w:val="2"/>
          <w:sz w:val="21"/>
        </w:rPr>
        <w:t xml:space="preserve">multiplication cycle of </w:t>
      </w:r>
      <w:r w:rsidRPr="00CF0812">
        <w:rPr>
          <w:rFonts w:ascii="Times New Roman" w:eastAsia="黑体" w:hAnsi="Times New Roman"/>
          <w:i/>
          <w:kern w:val="2"/>
          <w:sz w:val="21"/>
        </w:rPr>
        <w:t>Listeria</w:t>
      </w:r>
      <w:bookmarkEnd w:id="8"/>
    </w:p>
    <w:p w14:paraId="3BFF5C0D" w14:textId="4E3763B1" w:rsidR="008B77BE" w:rsidRPr="00CF0812" w:rsidRDefault="008B77BE" w:rsidP="00782A86">
      <w:pPr>
        <w:pStyle w:val="ac"/>
        <w:numPr>
          <w:ilvl w:val="0"/>
          <w:numId w:val="55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Illustration of </w:t>
      </w:r>
      <w:r w:rsidRPr="00CF0812">
        <w:rPr>
          <w:rFonts w:ascii="Times New Roman" w:eastAsia="黑体" w:hAnsi="Times New Roman"/>
          <w:kern w:val="2"/>
          <w:sz w:val="21"/>
        </w:rPr>
        <w:t>how to differentiate gram-positive Bacilli</w:t>
      </w:r>
    </w:p>
    <w:p w14:paraId="663BD4BE" w14:textId="0D634310" w:rsidR="008B77BE" w:rsidRPr="00CF0812" w:rsidRDefault="008B77BE" w:rsidP="00782A86">
      <w:pPr>
        <w:pStyle w:val="ac"/>
        <w:numPr>
          <w:ilvl w:val="0"/>
          <w:numId w:val="55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Illustration of</w:t>
      </w:r>
      <w:r w:rsidRPr="00CF0812">
        <w:rPr>
          <w:rFonts w:ascii="Times New Roman" w:eastAsia="黑体" w:hAnsi="Times New Roman"/>
          <w:kern w:val="2"/>
          <w:sz w:val="21"/>
        </w:rPr>
        <w:t xml:space="preserve"> basic categories of Bacteria</w:t>
      </w:r>
    </w:p>
    <w:p w14:paraId="205D792F" w14:textId="5E6EF9BB" w:rsidR="008B77BE" w:rsidRPr="00CF0812" w:rsidRDefault="00997DCF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4.2.</w:t>
      </w:r>
      <w:r w:rsidR="008B77BE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3CFEB2BA" w14:textId="77777777" w:rsidR="008B77BE" w:rsidRPr="00CF0812" w:rsidRDefault="008B77BE" w:rsidP="00782A86">
      <w:pPr>
        <w:pStyle w:val="ac"/>
        <w:numPr>
          <w:ilvl w:val="0"/>
          <w:numId w:val="56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What are the differences between </w:t>
      </w:r>
      <w:r w:rsidRPr="00CF0812">
        <w:rPr>
          <w:rFonts w:ascii="Times New Roman" w:hAnsi="Times New Roman"/>
          <w:sz w:val="21"/>
          <w:szCs w:val="21"/>
        </w:rPr>
        <w:t>True pathogens and Opportunists</w:t>
      </w:r>
      <w:r w:rsidRPr="00CF0812">
        <w:rPr>
          <w:rFonts w:ascii="Times New Roman" w:eastAsia="宋体" w:hAnsi="Times New Roman"/>
          <w:color w:val="000000"/>
          <w:szCs w:val="21"/>
        </w:rPr>
        <w:t>?</w:t>
      </w:r>
    </w:p>
    <w:p w14:paraId="121B5B52" w14:textId="77777777" w:rsidR="008B77BE" w:rsidRPr="00CF0812" w:rsidRDefault="008B77BE" w:rsidP="00782A86">
      <w:pPr>
        <w:pStyle w:val="ac"/>
        <w:numPr>
          <w:ilvl w:val="0"/>
          <w:numId w:val="56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What are the essential components for DTaP vaccine?</w:t>
      </w:r>
    </w:p>
    <w:p w14:paraId="3E8B12C9" w14:textId="77777777" w:rsidR="008B77BE" w:rsidRPr="00CF0812" w:rsidRDefault="008B77BE" w:rsidP="00782A86">
      <w:pPr>
        <w:pStyle w:val="ac"/>
        <w:numPr>
          <w:ilvl w:val="0"/>
          <w:numId w:val="56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 xml:space="preserve">Why does </w:t>
      </w:r>
      <w:r w:rsidRPr="00CF0812">
        <w:rPr>
          <w:rFonts w:ascii="Times New Roman" w:eastAsia="黑体" w:hAnsi="Times New Roman"/>
          <w:i/>
          <w:kern w:val="2"/>
          <w:sz w:val="21"/>
        </w:rPr>
        <w:t>Listeria</w:t>
      </w:r>
      <w:r w:rsidRPr="00CF0812">
        <w:rPr>
          <w:rFonts w:ascii="Times New Roman" w:eastAsia="黑体" w:hAnsi="Times New Roman"/>
          <w:kern w:val="2"/>
          <w:sz w:val="21"/>
        </w:rPr>
        <w:t xml:space="preserve"> use multiplication cycle</w:t>
      </w:r>
      <w:r w:rsidRPr="00CF0812">
        <w:rPr>
          <w:rFonts w:ascii="Times New Roman" w:eastAsia="宋体" w:hAnsi="Times New Roman"/>
          <w:color w:val="000000"/>
          <w:szCs w:val="21"/>
        </w:rPr>
        <w:t>?</w:t>
      </w:r>
    </w:p>
    <w:p w14:paraId="785C731F" w14:textId="77777777" w:rsidR="008B77BE" w:rsidRPr="00CF0812" w:rsidRDefault="008B77BE" w:rsidP="00782A86">
      <w:pPr>
        <w:pStyle w:val="ac"/>
        <w:numPr>
          <w:ilvl w:val="0"/>
          <w:numId w:val="56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What kinds of bacteria could form endospores, what the use of endospores for bacteria?</w:t>
      </w:r>
    </w:p>
    <w:p w14:paraId="1B74DA92" w14:textId="64612C6C" w:rsidR="008B77BE" w:rsidRPr="00CF0812" w:rsidRDefault="008B77BE" w:rsidP="00782A86">
      <w:pPr>
        <w:pStyle w:val="ac"/>
        <w:numPr>
          <w:ilvl w:val="0"/>
          <w:numId w:val="56"/>
        </w:numPr>
        <w:spacing w:beforeLines="50" w:before="156" w:afterLines="50" w:after="156"/>
        <w:rPr>
          <w:rFonts w:ascii="Times New Roman" w:eastAsia="宋体" w:hAnsi="Times New Roman"/>
          <w:color w:val="000000"/>
          <w:szCs w:val="21"/>
        </w:rPr>
      </w:pPr>
      <w:r w:rsidRPr="00CF0812">
        <w:rPr>
          <w:rFonts w:ascii="Times New Roman" w:eastAsia="宋体" w:hAnsi="Times New Roman"/>
          <w:color w:val="000000"/>
          <w:szCs w:val="21"/>
        </w:rPr>
        <w:t>Recall the epidemiology of pertussis</w:t>
      </w:r>
    </w:p>
    <w:p w14:paraId="6CF1DF50" w14:textId="77777777" w:rsidR="008B77BE" w:rsidRPr="00CF0812" w:rsidRDefault="008B77BE" w:rsidP="008B77B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610FCD2" w14:textId="3DF86441" w:rsidR="008B77BE" w:rsidRPr="00CF0812" w:rsidRDefault="008B77BE" w:rsidP="00997DC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24BFC867" w14:textId="77777777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 xml:space="preserve">Adequate cooking is the usual way to prevent food poisoning. Why doesn’t it work for </w:t>
      </w:r>
      <w:r w:rsidRPr="00CF0812">
        <w:rPr>
          <w:rFonts w:ascii="Times New Roman" w:eastAsia="黑体" w:hAnsi="Times New Roman" w:cs="Times New Roman"/>
          <w:i/>
          <w:iCs/>
        </w:rPr>
        <w:t xml:space="preserve">Clostridium perfringens </w:t>
      </w:r>
      <w:r w:rsidRPr="00CF0812">
        <w:rPr>
          <w:rFonts w:ascii="Times New Roman" w:eastAsia="黑体" w:hAnsi="Times New Roman" w:cs="Times New Roman"/>
        </w:rPr>
        <w:t xml:space="preserve">and </w:t>
      </w:r>
      <w:r w:rsidRPr="00CF0812">
        <w:rPr>
          <w:rFonts w:ascii="Times New Roman" w:eastAsia="黑体" w:hAnsi="Times New Roman" w:cs="Times New Roman"/>
          <w:i/>
          <w:iCs/>
        </w:rPr>
        <w:t xml:space="preserve">Bacillus </w:t>
      </w:r>
      <w:r w:rsidRPr="00CF0812">
        <w:rPr>
          <w:rFonts w:ascii="Times New Roman" w:eastAsia="黑体" w:hAnsi="Times New Roman" w:cs="Times New Roman"/>
        </w:rPr>
        <w:t>food poisoning?</w:t>
      </w:r>
    </w:p>
    <w:p w14:paraId="6C77CF2A" w14:textId="77777777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Why do erysipeloids commonly appear on the hands, as opposed to other body parts?</w:t>
      </w:r>
    </w:p>
    <w:p w14:paraId="4B535D7E" w14:textId="77777777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 xml:space="preserve">Why are </w:t>
      </w:r>
      <w:r w:rsidRPr="00CF0812">
        <w:rPr>
          <w:rFonts w:ascii="Times New Roman" w:eastAsia="黑体" w:hAnsi="Times New Roman" w:cs="Times New Roman"/>
          <w:i/>
          <w:iCs/>
        </w:rPr>
        <w:t>Bacillus</w:t>
      </w:r>
      <w:r w:rsidRPr="00CF0812">
        <w:rPr>
          <w:rFonts w:ascii="Times New Roman" w:eastAsia="黑体" w:hAnsi="Times New Roman" w:cs="Times New Roman"/>
        </w:rPr>
        <w:t xml:space="preserve"> infections commonly associated with exposure to soil and dust?</w:t>
      </w:r>
    </w:p>
    <w:p w14:paraId="58367F84" w14:textId="77777777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What are True pathogens and Opportunists?</w:t>
      </w:r>
    </w:p>
    <w:p w14:paraId="3DC6D580" w14:textId="77777777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Which bacteria in the Family Enterobacteriaceae are true enteric pathogens and which ones are opportunists?</w:t>
      </w:r>
    </w:p>
    <w:p w14:paraId="6FFA2CE0" w14:textId="5BD18AC9" w:rsidR="008B77BE" w:rsidRPr="00CF0812" w:rsidRDefault="008B77BE" w:rsidP="00782A86">
      <w:pPr>
        <w:numPr>
          <w:ilvl w:val="0"/>
          <w:numId w:val="57"/>
        </w:numPr>
        <w:autoSpaceDE w:val="0"/>
        <w:autoSpaceDN w:val="0"/>
        <w:adjustRightInd w:val="0"/>
        <w:ind w:leftChars="200" w:left="777" w:hanging="357"/>
        <w:contextualSpacing/>
        <w:rPr>
          <w:rFonts w:ascii="Times New Roman" w:eastAsia="黑体" w:hAnsi="Times New Roman" w:cs="Times New Roman"/>
        </w:rPr>
      </w:pPr>
      <w:r w:rsidRPr="00CF0812">
        <w:rPr>
          <w:rFonts w:ascii="Times New Roman" w:eastAsia="黑体" w:hAnsi="Times New Roman" w:cs="Times New Roman"/>
        </w:rPr>
        <w:t>Who is most at risk for contracting plague and why?</w:t>
      </w:r>
    </w:p>
    <w:p w14:paraId="05D1CB4D" w14:textId="77777777" w:rsidR="008B77BE" w:rsidRPr="00CF0812" w:rsidRDefault="008B77BE" w:rsidP="005154C8">
      <w:pPr>
        <w:widowControl/>
        <w:spacing w:beforeLines="50" w:before="156" w:afterLines="50" w:after="156"/>
        <w:jc w:val="left"/>
        <w:rPr>
          <w:rFonts w:ascii="Times New Roman" w:eastAsia="STIXMathJax_Main-Regular" w:hAnsi="Times New Roman" w:cs="Times New Roman"/>
          <w:szCs w:val="21"/>
        </w:rPr>
      </w:pPr>
    </w:p>
    <w:p w14:paraId="74AD029D" w14:textId="1B3690FA" w:rsidR="00DB0989" w:rsidRPr="00CF0812" w:rsidRDefault="00DB0989" w:rsidP="00DB0989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CB790D" w:rsidRPr="00CF0812">
        <w:rPr>
          <w:rFonts w:ascii="Times New Roman" w:eastAsia="黑体" w:hAnsi="Times New Roman" w:cs="Times New Roman"/>
          <w:b/>
          <w:sz w:val="24"/>
          <w:szCs w:val="24"/>
        </w:rPr>
        <w:t>十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>三</w:t>
      </w:r>
      <w:r w:rsidR="006F521E" w:rsidRPr="00CF0812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Fungi (Xinchen Teng)</w:t>
      </w:r>
    </w:p>
    <w:p w14:paraId="2C4A2A89" w14:textId="73F458E7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344E9A05" w14:textId="3FFC6614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basic characteristics of fungi in terms of morphology, cell structure, nutrition, and reproduction</w:t>
      </w:r>
    </w:p>
    <w:p w14:paraId="467779E6" w14:textId="75582CF3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main features of fungal classification and representative examples of each group</w:t>
      </w:r>
    </w:p>
    <w:p w14:paraId="708C3C5A" w14:textId="50E4D1F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pathogenesis, diagnosis and control of fungal pathogens</w:t>
      </w:r>
    </w:p>
    <w:p w14:paraId="096FF5D4" w14:textId="52C14AE8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importance of fungi in ecology, agriculture, medicine, and basic science</w:t>
      </w:r>
    </w:p>
    <w:p w14:paraId="27368867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21BAEB5" w14:textId="4EC29B6D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2B0A470C" w14:textId="5C637E05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Characteristics of yeasts and of molds</w:t>
      </w:r>
    </w:p>
    <w:p w14:paraId="44546369" w14:textId="6FE67A8D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Types of fungal spores and their functions</w:t>
      </w:r>
    </w:p>
    <w:p w14:paraId="74769AFE" w14:textId="77F87346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main features of fungal classification and representative examples</w:t>
      </w:r>
    </w:p>
    <w:p w14:paraId="0524F90A" w14:textId="116B2E9B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Pathogenesis of fungal pathogens</w:t>
      </w:r>
    </w:p>
    <w:p w14:paraId="7672A45C" w14:textId="57E7B29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Common diagnostic methods and treatment for mycotic infections</w:t>
      </w:r>
    </w:p>
    <w:p w14:paraId="27185250" w14:textId="077BF1BF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6B1A8853" w14:textId="6EBC4E15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Differences between sexual and non-sexual spores</w:t>
      </w:r>
    </w:p>
    <w:p w14:paraId="73ECBA02" w14:textId="7D597EBF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Differences between true versus opportunistic fungal pathogens</w:t>
      </w:r>
    </w:p>
    <w:p w14:paraId="740AD56B" w14:textId="490C710B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Characteristic of different types of mycosis</w:t>
      </w:r>
    </w:p>
    <w:p w14:paraId="5EAA5EE8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4907DFFE" w14:textId="1C111831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3.1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Fundamentals of fungi</w:t>
      </w:r>
    </w:p>
    <w:p w14:paraId="4E28FAD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Kingdom of fungi: macroscopic fungi, microscopic fungi (yeasts, molds, dimorphic fungi) </w:t>
      </w:r>
    </w:p>
    <w:p w14:paraId="152B4B8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Morphology of microscopic fungi: yeast (buds, pseudohypha), mold (hyphae)</w:t>
      </w:r>
    </w:p>
    <w:p w14:paraId="38FDD3A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Structure of fungal cell: chitin in the cell wall, ergosterol in the cell membrane</w:t>
      </w:r>
    </w:p>
    <w:p w14:paraId="7CACDA4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Fungal nutrition of fungi: heterotrophic</w:t>
      </w:r>
    </w:p>
    <w:p w14:paraId="0E3E82E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Reproductive strategies of fungi: Simple outward growth, fragmentation, production of spores</w:t>
      </w:r>
    </w:p>
    <w:p w14:paraId="0F3098E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Spore formation of fungi: asexual spores (sporangiospores, conidia), sexual spores (zygospores, ascospores, basidiospores)</w:t>
      </w:r>
    </w:p>
    <w:p w14:paraId="5665DC1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Fungi classification: Zygomycota, Ascomycota, Basidiomycota, Chytridiomycota</w:t>
      </w:r>
    </w:p>
    <w:p w14:paraId="00EE4113" w14:textId="6EAA01D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Fungi as infectious agents to human: diagnosis, control and treatment</w:t>
      </w:r>
    </w:p>
    <w:p w14:paraId="4F432D93" w14:textId="6E4413F5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fungi of medical importance</w:t>
      </w:r>
    </w:p>
    <w:p w14:paraId="5F3838A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True/Primary fungal pathogens that cause systemic infections: Histoplasma capsulatum, Coccidioides immitis, Coccidioides immitis, Paracoccidioides brasiliensis</w:t>
      </w:r>
    </w:p>
    <w:p w14:paraId="0AE2DC6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Opportunistic fungal pathogens: Candida albicans, Cryptococcus neoformans, Aspergillus, Pneumocystis jirovecii, Rhizopus, Mucor, Absidia</w:t>
      </w:r>
    </w:p>
    <w:p w14:paraId="3C2D2A10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Fungal pathogens with intermediate virulence cause subcutaneous, cutaneous, or superficial disease</w:t>
      </w:r>
    </w:p>
    <w:p w14:paraId="20D51197" w14:textId="380E7506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Fungal allergies and intoxications</w:t>
      </w:r>
    </w:p>
    <w:p w14:paraId="2910A2D3" w14:textId="678B9A1D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Fungi in nature, industry, medicine, and research field</w:t>
      </w:r>
    </w:p>
    <w:p w14:paraId="7E4351BD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Fungi as infectious agents to plants</w:t>
      </w:r>
    </w:p>
    <w:p w14:paraId="77A3BEBC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beneficial side of fungi: for the ecological environment, in industry, in medicine</w:t>
      </w:r>
    </w:p>
    <w:p w14:paraId="2ACF261C" w14:textId="5A620C2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Budding yeast (</w:t>
      </w:r>
      <w:r w:rsidRPr="00CF0812">
        <w:rPr>
          <w:rFonts w:ascii="Times New Roman" w:eastAsia="黑体" w:hAnsi="Times New Roman"/>
          <w:i/>
          <w:iCs/>
          <w:sz w:val="21"/>
          <w:szCs w:val="21"/>
        </w:rPr>
        <w:t>Sacchromyces cerevisiae</w:t>
      </w:r>
      <w:r w:rsidRPr="00CF0812">
        <w:rPr>
          <w:rFonts w:ascii="Times New Roman" w:eastAsia="黑体" w:hAnsi="Times New Roman"/>
          <w:sz w:val="21"/>
          <w:szCs w:val="21"/>
        </w:rPr>
        <w:t>) is a great eukaryotic model in the research field</w:t>
      </w:r>
    </w:p>
    <w:p w14:paraId="67F5CFBE" w14:textId="52B792D2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C2FA87A" w14:textId="67887407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2B5F4536" w14:textId="6D6057B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morphology and cell structures of yeast and mold</w:t>
      </w:r>
    </w:p>
    <w:p w14:paraId="00EEE9E2" w14:textId="24125B9B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reproductive cycle of different fungi</w:t>
      </w:r>
    </w:p>
    <w:p w14:paraId="688F3E98" w14:textId="6F51057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representative fungi in each phylum</w:t>
      </w:r>
    </w:p>
    <w:p w14:paraId="5A612F99" w14:textId="124BEDB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microscopic morphology of pathogenic fungi</w:t>
      </w:r>
    </w:p>
    <w:p w14:paraId="5D6BF8D7" w14:textId="2B26193D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12363E6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the difference between fungal cells, plants cells and mammalian cells?</w:t>
      </w:r>
    </w:p>
    <w:p w14:paraId="4604B74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do fungi need sexual reproduction?</w:t>
      </w:r>
    </w:p>
    <w:p w14:paraId="3DF8120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cell wall synthesis and ergosterol synthesis are good targets for antifungal drugs?</w:t>
      </w:r>
    </w:p>
    <w:p w14:paraId="70D8A4AE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kind of fungal infection have you seen in your everyday life?</w:t>
      </w:r>
    </w:p>
    <w:p w14:paraId="42329701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9D7DB81" w14:textId="7E05AD82" w:rsidR="00DB0989" w:rsidRPr="00CF0812" w:rsidRDefault="00DB0989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课后问题</w:t>
      </w:r>
    </w:p>
    <w:p w14:paraId="590CAB0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differences between yeasts and molds?</w:t>
      </w:r>
    </w:p>
    <w:p w14:paraId="560AB44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dimorphic fungi are easier to infect human?</w:t>
      </w:r>
    </w:p>
    <w:p w14:paraId="73B2646D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Explain general features of fungal classification, give examples of the four fungal phyla, and describe their structure and significance.</w:t>
      </w:r>
    </w:p>
    <w:p w14:paraId="1DC38DA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do primary pathogenic fungi differ from opportunistic fungi?</w:t>
      </w:r>
    </w:p>
    <w:p w14:paraId="721D1FD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Give examples of how fungi are beneficial?</w:t>
      </w:r>
    </w:p>
    <w:p w14:paraId="625B90CF" w14:textId="77777777" w:rsidR="00DB0989" w:rsidRPr="00CF0812" w:rsidRDefault="00DB0989" w:rsidP="00DB0989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6DCF5267" w14:textId="2DAD5CBC" w:rsidR="00DB0989" w:rsidRPr="00CF0812" w:rsidRDefault="00DB0989" w:rsidP="00DB0989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>十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>四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>、十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>五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Viruses </w:t>
      </w:r>
      <w:r w:rsidR="001C3695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Ⅰ and Ⅱ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(Xinchen Teng)</w:t>
      </w:r>
    </w:p>
    <w:p w14:paraId="45992743" w14:textId="1D439803" w:rsidR="00DB0989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1F841A45" w14:textId="7D27F513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general characteristics of viruses</w:t>
      </w:r>
    </w:p>
    <w:p w14:paraId="29F0963F" w14:textId="00F1E1D4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progression and scope of viral infection</w:t>
      </w:r>
    </w:p>
    <w:p w14:paraId="0DC0A5D0" w14:textId="5A71224F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Explain how viral structure is related to viral classification</w:t>
      </w:r>
    </w:p>
    <w:p w14:paraId="32A5D582" w14:textId="413E158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Understand the treatment and prevention of viral infection</w:t>
      </w:r>
    </w:p>
    <w:p w14:paraId="1EFCB7DE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02678BE" w14:textId="00CE265C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3EF2FA99" w14:textId="0AA223D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Differences between DNA viruses and RNA viruses</w:t>
      </w:r>
    </w:p>
    <w:p w14:paraId="0A8496CD" w14:textId="7B4113D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Baltimore classification of viruses based on viral genome replication and transcription</w:t>
      </w:r>
    </w:p>
    <w:p w14:paraId="1B99FA6F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Important pathogenic viruses: herpesvirus, HBV, HCV, influenza virus, coronavirus, rabies virus, Ebola virus, HIV</w:t>
      </w:r>
    </w:p>
    <w:p w14:paraId="7D29447E" w14:textId="7FA2590E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3335A39D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Latency and recurrence of HSV; relationship between varicella and zoster</w:t>
      </w:r>
    </w:p>
    <w:p w14:paraId="2BD2920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Antigenic drift and shift of influenza viruses</w:t>
      </w:r>
    </w:p>
    <w:p w14:paraId="4839082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Comparison between different hepatitis viruses</w:t>
      </w:r>
    </w:p>
    <w:p w14:paraId="4EF9E84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Timeline in HIV infection, asymptomatic HIV disease, and AIDS; HIV treatment</w:t>
      </w:r>
    </w:p>
    <w:p w14:paraId="6450C328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95BCDCB" w14:textId="0EE8F078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黑体" w:hAnsi="Times New Roman" w:cs="Times New Roman"/>
          <w:bCs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Fundament</w:t>
      </w:r>
      <w:r w:rsidR="00DB0989" w:rsidRPr="00CF0812">
        <w:rPr>
          <w:rFonts w:ascii="Times New Roman" w:eastAsia="黑体" w:hAnsi="Times New Roman" w:cs="Times New Roman"/>
          <w:bCs/>
          <w:szCs w:val="21"/>
        </w:rPr>
        <w:t>als of viruses</w:t>
      </w:r>
    </w:p>
    <w:p w14:paraId="21F2ACAE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position of viruses in the biological spectrum</w:t>
      </w:r>
    </w:p>
    <w:p w14:paraId="75D7511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Size range of different viruses and comparison to bacteria and eukaryotic cells</w:t>
      </w:r>
    </w:p>
    <w:p w14:paraId="604E12C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Structure of viruses: covering (capsid, envelope), core (nucleic acids, matrix proteins)</w:t>
      </w:r>
    </w:p>
    <w:p w14:paraId="2E33443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Virus classification based on the nature of the nucleic acid (DNA or RNA) and whether or not an envelope is present (enveloped or unenveloped)</w:t>
      </w:r>
    </w:p>
    <w:p w14:paraId="7FCCEFB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life cycle of an animal virus: adsorption, penetration, uncoating, synthesis, assembly, release</w:t>
      </w:r>
    </w:p>
    <w:p w14:paraId="7414EB0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Replication and transcrition strategies in viruses: Group I-VII according to the Baltimore classification system</w:t>
      </w:r>
    </w:p>
    <w:p w14:paraId="6188C07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Damages to the host cell caused by viruses</w:t>
      </w:r>
    </w:p>
    <w:p w14:paraId="564C37C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>Viral cultivation: in vitro cell culture, in vivo inoculation of laboratory-bred animals and embryonic bird tissues</w:t>
      </w:r>
    </w:p>
    <w:p w14:paraId="450476A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Viral persistence and latency</w:t>
      </w:r>
    </w:p>
    <w:p w14:paraId="5748C8B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Vidal oncogenicity</w:t>
      </w:r>
    </w:p>
    <w:p w14:paraId="54FE5C13" w14:textId="0DF5015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Viral diagnosis and treatment</w:t>
      </w:r>
    </w:p>
    <w:p w14:paraId="3D1F1FB7" w14:textId="19622B5D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DNA viruses that infect human (chapter 24)</w:t>
      </w:r>
    </w:p>
    <w:p w14:paraId="6E108F0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Enveloped double-stranded DNA viruses: poxviruses (variola, vaccinia, molluscipoxvirus), herpesviruses (HSV, VZV, CMV, EBV, HHV, KSHV), hepadnaviruses (hepatitis B Virus)</w:t>
      </w:r>
    </w:p>
    <w:p w14:paraId="0C4B56A3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Nonenveloped double-stranded DNA viruses: adenoviruses, papillomaviruses, polyomaviruses</w:t>
      </w:r>
    </w:p>
    <w:p w14:paraId="690B895A" w14:textId="693BC05C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Nonenveloped single-stranded DNA viruses: parvoviruses</w:t>
      </w:r>
    </w:p>
    <w:p w14:paraId="7AA12C77" w14:textId="6D58D601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RNA viruses that infect human (chapter 25)</w:t>
      </w:r>
    </w:p>
    <w:p w14:paraId="1433CB3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Enveloped segmented single-stranded RNA viruses: orthomyxoviruses (influenza), bunyaviruses (hantavirus, California encephalitis), arenaviruses</w:t>
      </w:r>
    </w:p>
    <w:p w14:paraId="2207CBBB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Enveloped nonsegmented single-stranded RNA viruses: paramyxoviruses (paramyxovirus, morbillivirus, and pneumovirus), rhabdoviruses (rabies virus), filoviruses (Ebola virus) coronaviruses (SARS-CoV, MERS-CoV, 2019-nCoV), togaviruses (rubivirus), flaviviruses (hepatitis C Virus), arboviruses (viruses spread by arthropods)</w:t>
      </w:r>
    </w:p>
    <w:p w14:paraId="201F9B1A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Enveloped single-stranded RNA viruses encoding reverse transcriptase: retroviruses (human immunodeficiency virus, human T-cell lymphotropic virus)</w:t>
      </w:r>
    </w:p>
    <w:p w14:paraId="778E09EF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Nonenveloped single-stranded RNA viruses: picornaviruses (poliovirus, hepatitis A Virus, rhinovirus, cardiovirus), caliciviruses (norovirus)</w:t>
      </w:r>
    </w:p>
    <w:p w14:paraId="2E6CAB88" w14:textId="7C40A985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Nonenveloped double-stranded RNA viruses: reoviruses (rotavirus, reovirus)</w:t>
      </w:r>
    </w:p>
    <w:p w14:paraId="19FD5F45" w14:textId="6A755E59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viruses that infect bacteria-bacteriophages</w:t>
      </w:r>
    </w:p>
    <w:p w14:paraId="283C8BE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Structure of bacteriophages</w:t>
      </w:r>
    </w:p>
    <w:p w14:paraId="7987346A" w14:textId="1F11BF65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multiplication cycle in bacteriophages: lytic cycle and lysogenic state</w:t>
      </w:r>
    </w:p>
    <w:p w14:paraId="52F2B2DA" w14:textId="7774E848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nonviral infectious particles – prions</w:t>
      </w:r>
    </w:p>
    <w:p w14:paraId="43C44836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Definition of prions</w:t>
      </w:r>
    </w:p>
    <w:p w14:paraId="62B91B34" w14:textId="1899C3F2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Pathogenesis of spongiform encephalopathies</w:t>
      </w:r>
    </w:p>
    <w:p w14:paraId="725572E7" w14:textId="5E49DDE1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3260007" w14:textId="66799513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4.1.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73DBECF9" w14:textId="249C3A11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structures of different viruses</w:t>
      </w:r>
    </w:p>
    <w:p w14:paraId="571F03E4" w14:textId="13AF89DA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life cycle of virus</w:t>
      </w:r>
    </w:p>
    <w:p w14:paraId="5BE53059" w14:textId="504839B3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classification of viruses</w:t>
      </w:r>
    </w:p>
    <w:p w14:paraId="027C9D1A" w14:textId="7DDA6922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Illustration of systems caused by different viruses</w:t>
      </w:r>
    </w:p>
    <w:p w14:paraId="01A3AEF6" w14:textId="39255AC1" w:rsidR="00DB0989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4.2.</w:t>
      </w:r>
      <w:r w:rsidR="00DB0989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7F7BD5E7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>Can viruses be defined as cells?</w:t>
      </w:r>
    </w:p>
    <w:p w14:paraId="4CC9FB25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essential components for virus replication?</w:t>
      </w:r>
    </w:p>
    <w:p w14:paraId="7BB48764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kind of virus infection have you ever got?</w:t>
      </w:r>
    </w:p>
    <w:p w14:paraId="57BAF612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it is harder to develop vaccine for RNA viruses?</w:t>
      </w:r>
    </w:p>
    <w:p w14:paraId="3A7EFC5D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RNA viruses are more prone to develop mutations?</w:t>
      </w:r>
    </w:p>
    <w:p w14:paraId="1BE675CC" w14:textId="7605E383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it is even harder to develop vaccine for HIV?</w:t>
      </w:r>
    </w:p>
    <w:p w14:paraId="7341C828" w14:textId="77777777" w:rsidR="00DB0989" w:rsidRPr="00CF0812" w:rsidRDefault="00DB0989" w:rsidP="00DB098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DA89773" w14:textId="1FA4F80A" w:rsidR="00DB0989" w:rsidRPr="00CF0812" w:rsidRDefault="00DB0989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07C6E66E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Differentiate among lytic infection, latent infection, chronic infection, and transformation.</w:t>
      </w:r>
    </w:p>
    <w:p w14:paraId="7482C0A8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accounts for the affinity of viruses for certain hosts or tissues?</w:t>
      </w:r>
    </w:p>
    <w:p w14:paraId="5725DDCC" w14:textId="05EA6729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primary problems in treating viral infections with drugs?</w:t>
      </w:r>
    </w:p>
    <w:p w14:paraId="62BAC32F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viruses are oncogenic?</w:t>
      </w:r>
    </w:p>
    <w:p w14:paraId="31DEC761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Why annual vaccination is considered the best way to avoid infection of influenza?</w:t>
      </w:r>
    </w:p>
    <w:p w14:paraId="4A939DE4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retroviruses, and how are they different from other viruses?</w:t>
      </w:r>
    </w:p>
    <w:p w14:paraId="1C1D22E0" w14:textId="77777777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primary target cells and pathologic effects of HIV over time?</w:t>
      </w:r>
    </w:p>
    <w:p w14:paraId="6E7C3E3F" w14:textId="4A17676E" w:rsidR="00DB0989" w:rsidRPr="00CF0812" w:rsidRDefault="00DB0989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prions are different from viruses?</w:t>
      </w:r>
    </w:p>
    <w:p w14:paraId="3F993C59" w14:textId="77777777" w:rsidR="00DB0989" w:rsidRPr="00CF0812" w:rsidRDefault="00DB0989" w:rsidP="005154C8">
      <w:pPr>
        <w:widowControl/>
        <w:spacing w:beforeLines="50" w:before="156" w:afterLines="50" w:after="156"/>
        <w:jc w:val="left"/>
        <w:rPr>
          <w:rFonts w:ascii="Times New Roman" w:eastAsia="STIXMathJax_Main-Regular" w:hAnsi="Times New Roman" w:cs="Times New Roman"/>
          <w:szCs w:val="21"/>
        </w:rPr>
      </w:pPr>
    </w:p>
    <w:p w14:paraId="04A69AE4" w14:textId="5162818A" w:rsidR="00DF2A18" w:rsidRPr="00CF0812" w:rsidRDefault="00DF2A18" w:rsidP="002C6261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第十</w:t>
      </w:r>
      <w:r w:rsidR="008B77BE" w:rsidRPr="00CF0812">
        <w:rPr>
          <w:rFonts w:ascii="Times New Roman" w:eastAsia="黑体" w:hAnsi="Times New Roman" w:cs="Times New Roman"/>
          <w:b/>
          <w:sz w:val="24"/>
          <w:szCs w:val="24"/>
        </w:rPr>
        <w:t>六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="00EA144A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Environmental and applied microbiology (Yiran Zheng)</w:t>
      </w:r>
    </w:p>
    <w:p w14:paraId="0690D34E" w14:textId="7EE7BAA7" w:rsidR="00DF2A18" w:rsidRPr="00CF0812" w:rsidRDefault="00DF2A18" w:rsidP="00DF2A1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7D070CD5" w14:textId="77777777" w:rsidR="00415B2C" w:rsidRPr="00CF0812" w:rsidRDefault="00415B2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the different levels of an ecosystem</w:t>
      </w:r>
    </w:p>
    <w:p w14:paraId="12843BBF" w14:textId="77777777" w:rsidR="00415B2C" w:rsidRPr="00CF0812" w:rsidRDefault="00DF2A1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Know the </w:t>
      </w:r>
      <w:r w:rsidR="00415B2C" w:rsidRPr="00CF0812">
        <w:rPr>
          <w:rFonts w:ascii="Times New Roman" w:eastAsia="黑体" w:hAnsi="Times New Roman"/>
          <w:sz w:val="21"/>
          <w:szCs w:val="21"/>
        </w:rPr>
        <w:t>main microorganisms involved in the carbon, nitrogen and phosphorous cycle in the environment</w:t>
      </w:r>
    </w:p>
    <w:p w14:paraId="75F4C54E" w14:textId="77777777" w:rsidR="00DF2A18" w:rsidRPr="00CF0812" w:rsidRDefault="00DF2A1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Know the </w:t>
      </w:r>
      <w:r w:rsidR="00415B2C" w:rsidRPr="00CF0812">
        <w:rPr>
          <w:rFonts w:ascii="Times New Roman" w:eastAsia="黑体" w:hAnsi="Times New Roman"/>
          <w:sz w:val="21"/>
          <w:szCs w:val="21"/>
        </w:rPr>
        <w:t>use of microorganisms in waste treatment</w:t>
      </w:r>
    </w:p>
    <w:p w14:paraId="4A424702" w14:textId="77777777" w:rsidR="00DF2A18" w:rsidRPr="00CF0812" w:rsidRDefault="00DF2A1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Know </w:t>
      </w:r>
      <w:r w:rsidR="00415B2C" w:rsidRPr="00CF0812">
        <w:rPr>
          <w:rFonts w:ascii="Times New Roman" w:eastAsia="黑体" w:hAnsi="Times New Roman"/>
          <w:sz w:val="21"/>
          <w:szCs w:val="21"/>
        </w:rPr>
        <w:t>the application of microorganisms in food production</w:t>
      </w:r>
    </w:p>
    <w:p w14:paraId="1847163F" w14:textId="61358C07" w:rsidR="00DF2A18" w:rsidRPr="00CF0812" w:rsidRDefault="00DF2A1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Know th</w:t>
      </w:r>
      <w:r w:rsidR="00415B2C" w:rsidRPr="00CF0812">
        <w:rPr>
          <w:rFonts w:ascii="Times New Roman" w:eastAsia="黑体" w:hAnsi="Times New Roman"/>
          <w:sz w:val="21"/>
          <w:szCs w:val="21"/>
        </w:rPr>
        <w:t>e measures to minimize food poisoning and food spoilage</w:t>
      </w:r>
    </w:p>
    <w:p w14:paraId="7A2D323E" w14:textId="77777777" w:rsidR="00DF2A18" w:rsidRPr="00CF0812" w:rsidRDefault="00DF2A18" w:rsidP="00DF2A1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32ED800B" w14:textId="77777777" w:rsidR="00DF2A18" w:rsidRPr="00CF0812" w:rsidRDefault="00415B2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name of microbes involved in carbon, nitrogen and phosphorous cycle</w:t>
      </w:r>
    </w:p>
    <w:p w14:paraId="5C55E1DD" w14:textId="77777777" w:rsidR="00DF2A18" w:rsidRPr="00CF0812" w:rsidRDefault="00415B2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name of representative microbes involved in the food production</w:t>
      </w:r>
    </w:p>
    <w:p w14:paraId="13DFF5A3" w14:textId="4F137EEF" w:rsidR="00DF2A18" w:rsidRPr="00CF0812" w:rsidRDefault="00415B2C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The measures to minimize food poisoning</w:t>
      </w:r>
    </w:p>
    <w:p w14:paraId="11DF19AD" w14:textId="77777777" w:rsidR="005B767F" w:rsidRPr="00CF0812" w:rsidRDefault="00DF2A18" w:rsidP="00DF2A1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STIXMathJax_Main-Regular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6E8C2D0" w14:textId="67294615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The roles of microbes in energy and nutritional flow in ecosystem</w:t>
      </w:r>
    </w:p>
    <w:p w14:paraId="1A866B8C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Introduction to ecology</w:t>
      </w:r>
    </w:p>
    <w:p w14:paraId="31D8A65D" w14:textId="4A35F861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Natural recycling of bioelements (atmospheric cycles and sedimentary cycles including Sulphur and phosphorus)</w:t>
      </w:r>
    </w:p>
    <w:p w14:paraId="5F7302B8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Lithosphere (terrestrial microbiology)</w:t>
      </w:r>
    </w:p>
    <w:p w14:paraId="5145D201" w14:textId="64460660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Hydrosphere (hydrologic cycle and aquatic ecosystems)</w:t>
      </w:r>
    </w:p>
    <w:p w14:paraId="7E964926" w14:textId="3CEF0FA0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Microbes in wastewater treatment and sewage management</w:t>
      </w:r>
    </w:p>
    <w:p w14:paraId="6681405F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>Primary, secondary and tertiary stages of sewage treatment</w:t>
      </w:r>
    </w:p>
    <w:p w14:paraId="23C4EBC7" w14:textId="34F518D6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Types of microbes involved</w:t>
      </w:r>
    </w:p>
    <w:p w14:paraId="549607FC" w14:textId="08A3AAB9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Microbial fermentations in food products</w:t>
      </w:r>
    </w:p>
    <w:p w14:paraId="1ABD2E75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Bread</w:t>
      </w:r>
    </w:p>
    <w:p w14:paraId="66AC0529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Alcoholic beverage (beer, wine)</w:t>
      </w:r>
    </w:p>
    <w:p w14:paraId="704EDABF" w14:textId="77777777" w:rsidR="005B767F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Kimchi</w:t>
      </w:r>
    </w:p>
    <w:p w14:paraId="1C2ABDF6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Milk, cheese and dairy products</w:t>
      </w:r>
    </w:p>
    <w:p w14:paraId="06CB17F4" w14:textId="42A59280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Microorganisms as food</w:t>
      </w:r>
    </w:p>
    <w:p w14:paraId="3862A051" w14:textId="35D521E7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Microbial inv</w:t>
      </w:r>
      <w:r w:rsidR="00C772A2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olvement in food-borne diseases</w:t>
      </w:r>
    </w:p>
    <w:p w14:paraId="3AAD1180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Major forms of bacteria food poisoning (food intoxication, food infection)</w:t>
      </w:r>
    </w:p>
    <w:p w14:paraId="3EE8CA6E" w14:textId="6BEF5B69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Measure for preventing food poisoning and spoilage</w:t>
      </w:r>
    </w:p>
    <w:p w14:paraId="03AABE19" w14:textId="3FF795D7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Common products in industrial micro</w:t>
      </w:r>
      <w:r w:rsidR="00C772A2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biology</w:t>
      </w:r>
    </w:p>
    <w:p w14:paraId="484B7A48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Pharmaceuticals (Peni</w:t>
      </w:r>
      <w:r w:rsidR="004B5F02" w:rsidRPr="00CF0812">
        <w:rPr>
          <w:rFonts w:ascii="Times New Roman" w:eastAsia="黑体" w:hAnsi="Times New Roman"/>
          <w:sz w:val="21"/>
          <w:szCs w:val="21"/>
        </w:rPr>
        <w:t>cillins, Vitamin</w:t>
      </w:r>
      <w:r w:rsidRPr="00CF0812">
        <w:rPr>
          <w:rFonts w:ascii="Times New Roman" w:eastAsia="黑体" w:hAnsi="Times New Roman"/>
          <w:sz w:val="21"/>
          <w:szCs w:val="21"/>
        </w:rPr>
        <w:t>)</w:t>
      </w:r>
    </w:p>
    <w:p w14:paraId="129EF4A6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Food additives and amino acids</w:t>
      </w:r>
    </w:p>
    <w:p w14:paraId="771C4BA2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Chemicals (ethanol, acetone)</w:t>
      </w:r>
    </w:p>
    <w:p w14:paraId="138E830F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Glycerol</w:t>
      </w:r>
    </w:p>
    <w:p w14:paraId="7928781B" w14:textId="1CFC8E78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Microbe enzymes</w:t>
      </w:r>
    </w:p>
    <w:p w14:paraId="2094ABA8" w14:textId="043E1754" w:rsidR="005B767F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="005B767F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Bior</w:t>
      </w:r>
      <w:r w:rsidR="00C772A2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eactors and scale-up production</w:t>
      </w:r>
    </w:p>
    <w:p w14:paraId="028A0BA6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Design and modeling</w:t>
      </w:r>
    </w:p>
    <w:p w14:paraId="2A5E263C" w14:textId="1DA21BAC" w:rsidR="00866E68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Sample product (vaccine, penicillin and more)</w:t>
      </w:r>
    </w:p>
    <w:p w14:paraId="78EDA0FA" w14:textId="6DBA16F2" w:rsidR="00866E68" w:rsidRPr="00CF0812" w:rsidRDefault="00866E68" w:rsidP="00866E6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4F459BEE" w14:textId="6FD5156A" w:rsidR="00866E68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4.1. </w:t>
      </w:r>
      <w:r w:rsidR="00866E68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Multimedia</w:t>
      </w:r>
    </w:p>
    <w:p w14:paraId="3C7BDA7E" w14:textId="77777777" w:rsidR="00866E68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PowerPoint slides for content display</w:t>
      </w:r>
    </w:p>
    <w:p w14:paraId="7679F63A" w14:textId="77777777" w:rsidR="00866E68" w:rsidRPr="00CF0812" w:rsidRDefault="004B5F02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Video clips about sludge treatment</w:t>
      </w:r>
    </w:p>
    <w:p w14:paraId="3FE802D6" w14:textId="77777777" w:rsidR="00866E68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Vi</w:t>
      </w:r>
      <w:r w:rsidR="004B5F02" w:rsidRPr="00CF0812">
        <w:rPr>
          <w:rFonts w:ascii="Times New Roman" w:eastAsia="黑体" w:hAnsi="Times New Roman"/>
          <w:sz w:val="21"/>
          <w:szCs w:val="21"/>
        </w:rPr>
        <w:t>deo clips about bread, beer and dairy product production</w:t>
      </w:r>
    </w:p>
    <w:p w14:paraId="42C197A5" w14:textId="77777777" w:rsidR="00866E68" w:rsidRPr="00CF0812" w:rsidRDefault="00866E68" w:rsidP="00866E68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1"/>
        </w:rPr>
      </w:pPr>
    </w:p>
    <w:p w14:paraId="17E36EDC" w14:textId="0565CCDF" w:rsidR="00866E68" w:rsidRPr="00CF0812" w:rsidRDefault="002C6261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4.2. </w:t>
      </w:r>
      <w:r w:rsidR="00866E68"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Teacher-student interaction</w:t>
      </w:r>
    </w:p>
    <w:p w14:paraId="0B20A034" w14:textId="77777777" w:rsidR="00866E68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On-screen multiple-choices quiz at the end of each section during the class</w:t>
      </w:r>
    </w:p>
    <w:p w14:paraId="7DAE99CB" w14:textId="77777777" w:rsidR="00866E68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Discussion about the </w:t>
      </w:r>
      <w:r w:rsidR="00B579AC" w:rsidRPr="00CF0812">
        <w:rPr>
          <w:rFonts w:ascii="Times New Roman" w:eastAsia="黑体" w:hAnsi="Times New Roman"/>
          <w:sz w:val="21"/>
          <w:szCs w:val="21"/>
        </w:rPr>
        <w:t>good and bad sides of microorganisms involved in food production and storage</w:t>
      </w:r>
    </w:p>
    <w:p w14:paraId="26350F6D" w14:textId="549279F0" w:rsidR="00866E68" w:rsidRPr="00CF0812" w:rsidRDefault="00866E68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Discussion about the</w:t>
      </w:r>
      <w:r w:rsidR="00B579AC" w:rsidRPr="00CF0812">
        <w:rPr>
          <w:rFonts w:ascii="Times New Roman" w:eastAsia="黑体" w:hAnsi="Times New Roman"/>
          <w:sz w:val="21"/>
          <w:szCs w:val="21"/>
        </w:rPr>
        <w:t xml:space="preserve"> measures to minimize food spoilage and food poisoning</w:t>
      </w:r>
    </w:p>
    <w:p w14:paraId="5C9D86F0" w14:textId="77777777" w:rsidR="005B767F" w:rsidRPr="00CF0812" w:rsidRDefault="00866E68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224E83D3" w14:textId="7D2112B7" w:rsidR="00866E68" w:rsidRPr="00CF0812" w:rsidRDefault="00866E68" w:rsidP="002C626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3923F8F0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Characterize the organization of the biosphere, from the highest to the lowest levels.</w:t>
      </w:r>
    </w:p>
    <w:p w14:paraId="3411ED60" w14:textId="138688A4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the difference between the concepts of habitat and niche?</w:t>
      </w:r>
    </w:p>
    <w:p w14:paraId="2ECC3BB7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lastRenderedPageBreak/>
        <w:t xml:space="preserve">What are the primary </w:t>
      </w:r>
      <w:r w:rsidR="00866E68" w:rsidRPr="00CF0812">
        <w:rPr>
          <w:rFonts w:ascii="Times New Roman" w:eastAsia="黑体" w:hAnsi="Times New Roman"/>
          <w:sz w:val="21"/>
          <w:szCs w:val="21"/>
        </w:rPr>
        <w:t xml:space="preserve">microbe </w:t>
      </w:r>
      <w:r w:rsidRPr="00CF0812">
        <w:rPr>
          <w:rFonts w:ascii="Times New Roman" w:eastAsia="黑体" w:hAnsi="Times New Roman"/>
          <w:sz w:val="21"/>
          <w:szCs w:val="21"/>
        </w:rPr>
        <w:t>participants in the carbon</w:t>
      </w:r>
      <w:r w:rsidR="00866E68" w:rsidRPr="00CF0812">
        <w:rPr>
          <w:rFonts w:ascii="Times New Roman" w:eastAsia="黑体" w:hAnsi="Times New Roman"/>
          <w:sz w:val="21"/>
          <w:szCs w:val="21"/>
        </w:rPr>
        <w:t>, nitrogen and phosphorous</w:t>
      </w:r>
      <w:r w:rsidRPr="00CF0812">
        <w:rPr>
          <w:rFonts w:ascii="Times New Roman" w:eastAsia="黑体" w:hAnsi="Times New Roman"/>
          <w:sz w:val="21"/>
          <w:szCs w:val="21"/>
        </w:rPr>
        <w:t xml:space="preserve"> cycle</w:t>
      </w:r>
      <w:r w:rsidR="00866E68" w:rsidRPr="00CF0812">
        <w:rPr>
          <w:rFonts w:ascii="Times New Roman" w:eastAsia="黑体" w:hAnsi="Times New Roman"/>
          <w:sz w:val="21"/>
          <w:szCs w:val="21"/>
        </w:rPr>
        <w:t>s</w:t>
      </w:r>
      <w:r w:rsidRPr="00CF0812">
        <w:rPr>
          <w:rFonts w:ascii="Times New Roman" w:eastAsia="黑体" w:hAnsi="Times New Roman"/>
          <w:sz w:val="21"/>
          <w:szCs w:val="21"/>
        </w:rPr>
        <w:t xml:space="preserve">? </w:t>
      </w:r>
    </w:p>
    <w:p w14:paraId="6C1BAC07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How is water decontaminated </w:t>
      </w:r>
      <w:r w:rsidR="00866E68" w:rsidRPr="00CF0812">
        <w:rPr>
          <w:rFonts w:ascii="Times New Roman" w:eastAsia="黑体" w:hAnsi="Times New Roman"/>
          <w:sz w:val="21"/>
          <w:szCs w:val="21"/>
        </w:rPr>
        <w:t xml:space="preserve">by microbes </w:t>
      </w:r>
      <w:r w:rsidRPr="00CF0812">
        <w:rPr>
          <w:rFonts w:ascii="Times New Roman" w:eastAsia="黑体" w:hAnsi="Times New Roman"/>
          <w:sz w:val="21"/>
          <w:szCs w:val="21"/>
        </w:rPr>
        <w:t>and made safe to drink? What are the three stages of sewage treatment?</w:t>
      </w:r>
    </w:p>
    <w:p w14:paraId="7CA36C7E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is activated sludge?</w:t>
      </w:r>
    </w:p>
    <w:p w14:paraId="248629F7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does an anaerobic digester do?</w:t>
      </w:r>
    </w:p>
    <w:p w14:paraId="4A04BCE0" w14:textId="77777777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How are microbio</w:t>
      </w:r>
      <w:r w:rsidR="00866E68" w:rsidRPr="00CF0812">
        <w:rPr>
          <w:rFonts w:ascii="Times New Roman" w:eastAsia="黑体" w:hAnsi="Times New Roman"/>
          <w:sz w:val="21"/>
          <w:szCs w:val="21"/>
        </w:rPr>
        <w:t>logical involved in bread, alcoholic beverage</w:t>
      </w:r>
      <w:r w:rsidRPr="00CF0812">
        <w:rPr>
          <w:rFonts w:ascii="Times New Roman" w:eastAsia="黑体" w:hAnsi="Times New Roman"/>
          <w:sz w:val="21"/>
          <w:szCs w:val="21"/>
        </w:rPr>
        <w:t xml:space="preserve"> and dairy products </w:t>
      </w:r>
      <w:r w:rsidR="00866E68" w:rsidRPr="00CF0812">
        <w:rPr>
          <w:rFonts w:ascii="Times New Roman" w:eastAsia="黑体" w:hAnsi="Times New Roman"/>
          <w:sz w:val="21"/>
          <w:szCs w:val="21"/>
        </w:rPr>
        <w:t>production</w:t>
      </w:r>
      <w:r w:rsidRPr="00CF0812">
        <w:rPr>
          <w:rFonts w:ascii="Times New Roman" w:eastAsia="黑体" w:hAnsi="Times New Roman"/>
          <w:sz w:val="21"/>
          <w:szCs w:val="21"/>
        </w:rPr>
        <w:t>?</w:t>
      </w:r>
    </w:p>
    <w:p w14:paraId="32CEB68A" w14:textId="483B0D26" w:rsidR="005B767F" w:rsidRPr="00CF0812" w:rsidRDefault="005B767F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main types of food poisoning? Provide examples of each.</w:t>
      </w:r>
      <w:r w:rsidR="00FC4EEC" w:rsidRPr="00CF0812">
        <w:rPr>
          <w:rFonts w:ascii="Times New Roman" w:eastAsia="黑体" w:hAnsi="Times New Roman"/>
          <w:sz w:val="21"/>
          <w:szCs w:val="21"/>
        </w:rPr>
        <w:t xml:space="preserve"> What are the measures to prevent food poisoning and spoilage?</w:t>
      </w:r>
    </w:p>
    <w:p w14:paraId="1C7455F4" w14:textId="77777777" w:rsidR="002C6261" w:rsidRPr="00CF0812" w:rsidRDefault="002C6261" w:rsidP="002C6261">
      <w:pPr>
        <w:autoSpaceDE w:val="0"/>
        <w:autoSpaceDN w:val="0"/>
        <w:adjustRightInd w:val="0"/>
        <w:contextualSpacing/>
        <w:rPr>
          <w:rFonts w:ascii="Times New Roman" w:eastAsia="黑体" w:hAnsi="Times New Roman" w:cs="Times New Roman"/>
        </w:rPr>
      </w:pPr>
    </w:p>
    <w:p w14:paraId="45F982B3" w14:textId="3DFF0999" w:rsidR="006F521E" w:rsidRPr="00CF0812" w:rsidRDefault="001C2274" w:rsidP="006F521E">
      <w:pPr>
        <w:ind w:leftChars="200" w:left="420"/>
        <w:contextualSpacing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第十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七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 xml:space="preserve"> W</w:t>
      </w:r>
      <w:r>
        <w:rPr>
          <w:rFonts w:ascii="Times New Roman" w:eastAsia="黑体" w:hAnsi="Times New Roman" w:cs="Times New Roman"/>
          <w:b/>
          <w:sz w:val="24"/>
          <w:szCs w:val="24"/>
        </w:rPr>
        <w:t>riting</w:t>
      </w:r>
      <w:r w:rsidR="00432713" w:rsidRPr="00432713">
        <w:rPr>
          <w:rFonts w:ascii="Times New Roman" w:eastAsia="黑体" w:hAnsi="Times New Roman" w:cs="Times New Roman"/>
          <w:b/>
          <w:sz w:val="24"/>
          <w:szCs w:val="24"/>
        </w:rPr>
        <w:t xml:space="preserve"> informative essay</w:t>
      </w:r>
      <w:r w:rsidR="006F521E"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(Mi Liu)</w:t>
      </w:r>
    </w:p>
    <w:p w14:paraId="1017E97E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00653FCC" w14:textId="1BA00CD9" w:rsidR="006F521E" w:rsidRPr="00CF0812" w:rsidRDefault="006F521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Test the abili</w:t>
      </w:r>
      <w:r w:rsidR="001C2274">
        <w:rPr>
          <w:rFonts w:ascii="Times New Roman" w:eastAsia="黑体" w:hAnsi="Times New Roman"/>
          <w:sz w:val="21"/>
          <w:szCs w:val="21"/>
        </w:rPr>
        <w:t>ty of students to write an essay</w:t>
      </w:r>
      <w:r w:rsidRPr="00CF0812">
        <w:rPr>
          <w:rFonts w:ascii="Times New Roman" w:eastAsia="黑体" w:hAnsi="Times New Roman"/>
          <w:sz w:val="21"/>
          <w:szCs w:val="21"/>
        </w:rPr>
        <w:t xml:space="preserve"> for a given topic</w:t>
      </w:r>
      <w:r w:rsidR="001C2274">
        <w:rPr>
          <w:rFonts w:ascii="Times New Roman" w:eastAsia="黑体" w:hAnsi="Times New Roman"/>
          <w:sz w:val="21"/>
          <w:szCs w:val="21"/>
        </w:rPr>
        <w:t xml:space="preserve"> after searching through information </w:t>
      </w:r>
    </w:p>
    <w:p w14:paraId="474D315A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教学重点和难点</w:t>
      </w:r>
    </w:p>
    <w:p w14:paraId="776B2508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2.1.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教学重点</w:t>
      </w:r>
    </w:p>
    <w:p w14:paraId="64789C3D" w14:textId="6CA19CFC" w:rsidR="006F521E" w:rsidRPr="00CF0812" w:rsidRDefault="006F521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Cultivate the abili</w:t>
      </w:r>
      <w:r w:rsidR="001C2274">
        <w:rPr>
          <w:rFonts w:ascii="Times New Roman" w:eastAsia="黑体" w:hAnsi="Times New Roman"/>
          <w:sz w:val="21"/>
          <w:szCs w:val="21"/>
        </w:rPr>
        <w:t>ty of students to write an informative essay</w:t>
      </w:r>
    </w:p>
    <w:p w14:paraId="020EC594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2.2.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教学难点</w:t>
      </w:r>
    </w:p>
    <w:p w14:paraId="0BBE6415" w14:textId="36B28BF5" w:rsidR="006F521E" w:rsidRPr="00CF0812" w:rsidRDefault="006F521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 xml:space="preserve">The process </w:t>
      </w:r>
      <w:r w:rsidR="001C2274">
        <w:rPr>
          <w:rFonts w:ascii="Times New Roman" w:eastAsia="黑体" w:hAnsi="Times New Roman"/>
          <w:sz w:val="21"/>
          <w:szCs w:val="21"/>
        </w:rPr>
        <w:t>to write an informative essay</w:t>
      </w:r>
    </w:p>
    <w:p w14:paraId="22123EA4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0F9EF37" w14:textId="28D3B787" w:rsidR="006F521E" w:rsidRPr="00CF0812" w:rsidRDefault="001C2274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Choose 1 of 6 given topics and write an informative essay</w:t>
      </w:r>
    </w:p>
    <w:p w14:paraId="7F5ACCCF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59700FC1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多媒体教学</w:t>
      </w:r>
    </w:p>
    <w:p w14:paraId="3B194C96" w14:textId="013A706B" w:rsidR="006F521E" w:rsidRPr="00CF0812" w:rsidRDefault="006F521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Illus</w:t>
      </w:r>
      <w:r w:rsidR="001C2274">
        <w:rPr>
          <w:rFonts w:ascii="Times New Roman" w:eastAsia="黑体" w:hAnsi="Times New Roman"/>
          <w:sz w:val="21"/>
          <w:szCs w:val="21"/>
        </w:rPr>
        <w:t>tration of how to write an informative essay</w:t>
      </w:r>
    </w:p>
    <w:p w14:paraId="549BD86E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互动教学</w:t>
      </w:r>
    </w:p>
    <w:p w14:paraId="79CAC7CD" w14:textId="7A603EED" w:rsidR="006F521E" w:rsidRPr="00CF0812" w:rsidRDefault="00E27EF6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How to write an informative essay</w:t>
      </w:r>
      <w:r w:rsidR="006F521E" w:rsidRPr="00CF0812">
        <w:rPr>
          <w:rFonts w:ascii="Times New Roman" w:eastAsia="黑体" w:hAnsi="Times New Roman"/>
          <w:sz w:val="21"/>
          <w:szCs w:val="21"/>
        </w:rPr>
        <w:t>?</w:t>
      </w:r>
    </w:p>
    <w:p w14:paraId="73600D7D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6F264BA" w14:textId="77777777" w:rsidR="006F521E" w:rsidRPr="00CF0812" w:rsidRDefault="006F521E" w:rsidP="006F521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CF0812">
        <w:rPr>
          <w:rFonts w:ascii="Times New Roman" w:eastAsia="宋体" w:hAnsi="Times New Roman" w:cs="Times New Roman"/>
          <w:color w:val="000000"/>
          <w:kern w:val="0"/>
          <w:szCs w:val="21"/>
        </w:rPr>
        <w:t>课后问题</w:t>
      </w:r>
    </w:p>
    <w:p w14:paraId="5C0F1833" w14:textId="5C55621B" w:rsidR="006F521E" w:rsidRPr="00CF0812" w:rsidRDefault="006F521E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 w:rsidRPr="00CF0812">
        <w:rPr>
          <w:rFonts w:ascii="Times New Roman" w:eastAsia="黑体" w:hAnsi="Times New Roman"/>
          <w:sz w:val="21"/>
          <w:szCs w:val="21"/>
        </w:rPr>
        <w:t>What are the key</w:t>
      </w:r>
      <w:r w:rsidR="001C2274">
        <w:rPr>
          <w:rFonts w:ascii="Times New Roman" w:eastAsia="黑体" w:hAnsi="Times New Roman"/>
          <w:sz w:val="21"/>
          <w:szCs w:val="21"/>
        </w:rPr>
        <w:t xml:space="preserve"> points in writing a good informative essay</w:t>
      </w:r>
      <w:r w:rsidRPr="00CF0812">
        <w:rPr>
          <w:rFonts w:ascii="Times New Roman" w:eastAsia="黑体" w:hAnsi="Times New Roman"/>
          <w:sz w:val="21"/>
          <w:szCs w:val="21"/>
        </w:rPr>
        <w:t>?</w:t>
      </w:r>
    </w:p>
    <w:p w14:paraId="4A203431" w14:textId="1116758F" w:rsidR="006F521E" w:rsidRPr="00CF0812" w:rsidRDefault="001C2274" w:rsidP="00782A86">
      <w:pPr>
        <w:pStyle w:val="ac"/>
        <w:numPr>
          <w:ilvl w:val="0"/>
          <w:numId w:val="35"/>
        </w:numPr>
        <w:spacing w:after="0" w:line="240" w:lineRule="auto"/>
        <w:ind w:leftChars="200" w:left="777" w:hanging="357"/>
        <w:jc w:val="both"/>
        <w:rPr>
          <w:rFonts w:ascii="Times New Roman" w:eastAsia="黑体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How to search relevant</w:t>
      </w:r>
      <w:r w:rsidR="00225D3F">
        <w:rPr>
          <w:rFonts w:ascii="Times New Roman" w:eastAsia="黑体" w:hAnsi="Times New Roman"/>
          <w:sz w:val="21"/>
          <w:szCs w:val="21"/>
        </w:rPr>
        <w:t xml:space="preserve"> re</w:t>
      </w:r>
      <w:r w:rsidR="00E27EF6">
        <w:rPr>
          <w:rFonts w:ascii="Times New Roman" w:eastAsia="黑体" w:hAnsi="Times New Roman"/>
          <w:sz w:val="21"/>
          <w:szCs w:val="21"/>
        </w:rPr>
        <w:t>ferences for a</w:t>
      </w:r>
      <w:r w:rsidR="00225D3F">
        <w:rPr>
          <w:rFonts w:ascii="Times New Roman" w:eastAsia="黑体" w:hAnsi="Times New Roman"/>
          <w:sz w:val="21"/>
          <w:szCs w:val="21"/>
        </w:rPr>
        <w:t xml:space="preserve"> topic of interest</w:t>
      </w:r>
      <w:r w:rsidR="00EA144A" w:rsidRPr="00CF0812">
        <w:rPr>
          <w:rFonts w:ascii="Times New Roman" w:eastAsia="黑体" w:hAnsi="Times New Roman"/>
          <w:sz w:val="21"/>
          <w:szCs w:val="21"/>
        </w:rPr>
        <w:t>?</w:t>
      </w:r>
    </w:p>
    <w:p w14:paraId="3F3DABD1" w14:textId="77777777" w:rsidR="005B767F" w:rsidRPr="00CF0812" w:rsidRDefault="005B767F" w:rsidP="005B767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 w:cs="Times New Roman"/>
        </w:rPr>
      </w:pPr>
    </w:p>
    <w:p w14:paraId="3BF5490B" w14:textId="6826A916" w:rsidR="00313A87" w:rsidRPr="00CF0812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8"/>
          <w:szCs w:val="28"/>
        </w:rPr>
        <w:t>四、学时分配</w:t>
      </w:r>
    </w:p>
    <w:p w14:paraId="4BFFF5D9" w14:textId="2E31940D" w:rsidR="00313A87" w:rsidRPr="00CF0812" w:rsidRDefault="00DD7B5F" w:rsidP="00DD7B5F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宋体" w:hAnsi="Times New Roman" w:cs="Times New Roman"/>
          <w:b/>
          <w:szCs w:val="21"/>
        </w:rPr>
        <w:lastRenderedPageBreak/>
        <w:t>表</w:t>
      </w:r>
      <w:r w:rsidRPr="00CF0812">
        <w:rPr>
          <w:rFonts w:ascii="Times New Roman" w:eastAsia="宋体" w:hAnsi="Times New Roman" w:cs="Times New Roman"/>
          <w:b/>
          <w:szCs w:val="21"/>
        </w:rPr>
        <w:t>2</w:t>
      </w:r>
      <w:r w:rsidRPr="00CF0812">
        <w:rPr>
          <w:rFonts w:ascii="Times New Roman" w:eastAsia="宋体" w:hAnsi="Times New Roman" w:cs="Times New Roman"/>
          <w:b/>
          <w:szCs w:val="21"/>
        </w:rPr>
        <w:t>：</w:t>
      </w:r>
      <w:r w:rsidR="00CA53B2" w:rsidRPr="00CF0812">
        <w:rPr>
          <w:rFonts w:ascii="Times New Roman" w:eastAsia="宋体" w:hAnsi="Times New Roman" w:cs="Times New Roman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CF0812" w14:paraId="166219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5877148" w14:textId="77777777" w:rsidR="00CA53B2" w:rsidRPr="00CF0812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2765" w:type="dxa"/>
            <w:vAlign w:val="center"/>
          </w:tcPr>
          <w:p w14:paraId="28119CC4" w14:textId="77777777" w:rsidR="00CA53B2" w:rsidRPr="00CF0812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6B7DB3A" w14:textId="77777777" w:rsidR="00CA53B2" w:rsidRPr="00CF0812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DB0989" w:rsidRPr="00CF0812" w14:paraId="4DF4D77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7D51D5" w14:textId="77777777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EB94240" w14:textId="38F2E7C2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Microbiology introduction</w:t>
            </w:r>
          </w:p>
        </w:tc>
        <w:tc>
          <w:tcPr>
            <w:tcW w:w="2766" w:type="dxa"/>
            <w:vAlign w:val="center"/>
          </w:tcPr>
          <w:p w14:paraId="242F8458" w14:textId="3BD3B524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DB0989" w:rsidRPr="00CF0812" w14:paraId="1F2710C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FA0216" w14:textId="77777777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2EDF62" w14:textId="43D8FECB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Microbiology physiology and introduction to immunology</w:t>
            </w:r>
          </w:p>
        </w:tc>
        <w:tc>
          <w:tcPr>
            <w:tcW w:w="2766" w:type="dxa"/>
            <w:vAlign w:val="center"/>
          </w:tcPr>
          <w:p w14:paraId="0F3C80D4" w14:textId="76B38DFB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DB0989" w:rsidRPr="00CF0812" w14:paraId="3F70731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BB218B" w14:textId="77777777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E02B260" w14:textId="615AC706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Innate immunity</w:t>
            </w:r>
          </w:p>
        </w:tc>
        <w:tc>
          <w:tcPr>
            <w:tcW w:w="2766" w:type="dxa"/>
            <w:vAlign w:val="center"/>
          </w:tcPr>
          <w:p w14:paraId="488207C2" w14:textId="7292204C" w:rsidR="00DB0989" w:rsidRPr="00CF0812" w:rsidRDefault="00DB0989" w:rsidP="00DB098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CF0812" w14:paraId="6298322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7FD3757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840DE99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Introduction to adaptive immunity: Antigen, MHC and Antibody</w:t>
            </w:r>
          </w:p>
        </w:tc>
        <w:tc>
          <w:tcPr>
            <w:tcW w:w="2766" w:type="dxa"/>
            <w:vAlign w:val="center"/>
          </w:tcPr>
          <w:p w14:paraId="5BA84CD3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CF0812" w14:paraId="2E48E1B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C9443C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B4B7681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T cell development, activation and differentiation</w:t>
            </w:r>
          </w:p>
        </w:tc>
        <w:tc>
          <w:tcPr>
            <w:tcW w:w="2766" w:type="dxa"/>
            <w:vAlign w:val="center"/>
          </w:tcPr>
          <w:p w14:paraId="790E225A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CF0812" w14:paraId="55C7BF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D06F4AE" w14:textId="17448571" w:rsidR="00CA53B2" w:rsidRPr="00CF0812" w:rsidRDefault="00DB098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EE58596" w14:textId="33449570" w:rsidR="00DB0989" w:rsidRPr="00CF0812" w:rsidRDefault="00DB0989" w:rsidP="00DF2A18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B Cell Development</w:t>
            </w:r>
          </w:p>
        </w:tc>
        <w:tc>
          <w:tcPr>
            <w:tcW w:w="2766" w:type="dxa"/>
            <w:vAlign w:val="center"/>
          </w:tcPr>
          <w:p w14:paraId="5642A52E" w14:textId="77777777" w:rsidR="00CA53B2" w:rsidRPr="00CF0812" w:rsidRDefault="00E351A2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CF0812" w14:paraId="0E78AA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B1649D4" w14:textId="73A5F46A" w:rsidR="00CA53B2" w:rsidRPr="00CF0812" w:rsidRDefault="00DB098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第七章</w:t>
            </w:r>
          </w:p>
        </w:tc>
        <w:tc>
          <w:tcPr>
            <w:tcW w:w="2765" w:type="dxa"/>
            <w:vAlign w:val="center"/>
          </w:tcPr>
          <w:p w14:paraId="511B3DDB" w14:textId="1B398806" w:rsidR="00CA53B2" w:rsidRPr="00CF0812" w:rsidRDefault="00DB098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Immune effector mechanism: cytokine, cell mediated cytotoxicity</w:t>
            </w:r>
          </w:p>
        </w:tc>
        <w:tc>
          <w:tcPr>
            <w:tcW w:w="2766" w:type="dxa"/>
            <w:vAlign w:val="center"/>
          </w:tcPr>
          <w:p w14:paraId="1D20CD82" w14:textId="409E8669" w:rsidR="00CA53B2" w:rsidRPr="00CF0812" w:rsidRDefault="00DB098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5B767F" w:rsidRPr="00CF0812" w14:paraId="2F4F740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6369105" w14:textId="59B1BF90" w:rsidR="005B767F" w:rsidRPr="00CF0812" w:rsidRDefault="00424F1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第八章</w:t>
            </w:r>
          </w:p>
        </w:tc>
        <w:tc>
          <w:tcPr>
            <w:tcW w:w="2765" w:type="dxa"/>
            <w:vAlign w:val="center"/>
          </w:tcPr>
          <w:p w14:paraId="36663EF0" w14:textId="352167E8" w:rsidR="005B767F" w:rsidRPr="00CF0812" w:rsidRDefault="00424F1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Disorder in immunity</w:t>
            </w:r>
          </w:p>
        </w:tc>
        <w:tc>
          <w:tcPr>
            <w:tcW w:w="2766" w:type="dxa"/>
            <w:vAlign w:val="center"/>
          </w:tcPr>
          <w:p w14:paraId="0B895A07" w14:textId="0B9859EE" w:rsidR="005B767F" w:rsidRPr="00CF0812" w:rsidRDefault="00424F15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2E01D0" w:rsidRPr="00CF0812" w14:paraId="25271ED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6239800" w14:textId="15CBFBE1" w:rsidR="002E01D0" w:rsidRPr="00CF0812" w:rsidRDefault="002E01D0" w:rsidP="002E01D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  <w:vAlign w:val="center"/>
          </w:tcPr>
          <w:p w14:paraId="6E8AEED8" w14:textId="34795A11" w:rsidR="002E01D0" w:rsidRPr="00CF0812" w:rsidRDefault="006323C7" w:rsidP="002E01D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Review and In-class Quiz</w:t>
            </w:r>
          </w:p>
        </w:tc>
        <w:tc>
          <w:tcPr>
            <w:tcW w:w="2766" w:type="dxa"/>
            <w:vAlign w:val="center"/>
          </w:tcPr>
          <w:p w14:paraId="62F9D32C" w14:textId="6EBEC644" w:rsidR="002E01D0" w:rsidRPr="00CF0812" w:rsidRDefault="002E01D0" w:rsidP="002E01D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0E5FC57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D61DFA" w14:textId="2620B7D2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第九章</w:t>
            </w:r>
          </w:p>
        </w:tc>
        <w:tc>
          <w:tcPr>
            <w:tcW w:w="2765" w:type="dxa"/>
            <w:vAlign w:val="center"/>
          </w:tcPr>
          <w:p w14:paraId="7948E8CB" w14:textId="2C9F785B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Diagnosis, kill and prevention (non-immune)</w:t>
            </w:r>
          </w:p>
        </w:tc>
        <w:tc>
          <w:tcPr>
            <w:tcW w:w="2766" w:type="dxa"/>
            <w:vAlign w:val="center"/>
          </w:tcPr>
          <w:p w14:paraId="7D179FF0" w14:textId="27C9117F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636296F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99E8DBD" w14:textId="5038C5C9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第十章</w:t>
            </w:r>
          </w:p>
        </w:tc>
        <w:tc>
          <w:tcPr>
            <w:tcW w:w="2765" w:type="dxa"/>
            <w:vAlign w:val="center"/>
          </w:tcPr>
          <w:p w14:paraId="22B03BFE" w14:textId="2B65F6DF" w:rsidR="00B7446A" w:rsidRPr="00CF0812" w:rsidRDefault="001C3695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Basic knowledge of bacteria: gram-positive and negative cocci Ⅰ</w:t>
            </w:r>
          </w:p>
        </w:tc>
        <w:tc>
          <w:tcPr>
            <w:tcW w:w="2766" w:type="dxa"/>
            <w:vAlign w:val="center"/>
          </w:tcPr>
          <w:p w14:paraId="5DFA38D1" w14:textId="35EF1EE6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421D1C2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845A6C4" w14:textId="2D088956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031B99C7" w14:textId="3A5372CD" w:rsidR="00B7446A" w:rsidRPr="00CF0812" w:rsidRDefault="001C3695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Gram-positive and negative cocci</w:t>
            </w:r>
            <w:r w:rsidR="00B7446A" w:rsidRPr="00CF0812">
              <w:rPr>
                <w:rFonts w:ascii="Times New Roman" w:eastAsia="宋体" w:hAnsi="Times New Roman" w:cs="Times New Roman"/>
              </w:rPr>
              <w:t xml:space="preserve"> II</w:t>
            </w:r>
          </w:p>
        </w:tc>
        <w:tc>
          <w:tcPr>
            <w:tcW w:w="2766" w:type="dxa"/>
            <w:vAlign w:val="center"/>
          </w:tcPr>
          <w:p w14:paraId="54E72256" w14:textId="31811EE5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6ABAFD2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CEE082" w14:textId="3B896F80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2887C63A" w14:textId="67612510" w:rsidR="00B7446A" w:rsidRPr="00CF0812" w:rsidRDefault="001C3695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Gram-positive and negative cocci</w:t>
            </w:r>
            <w:r w:rsidR="00B7446A" w:rsidRPr="00CF0812">
              <w:rPr>
                <w:rFonts w:ascii="Times New Roman" w:eastAsia="宋体" w:hAnsi="Times New Roman" w:cs="Times New Roman"/>
              </w:rPr>
              <w:t xml:space="preserve"> III</w:t>
            </w:r>
          </w:p>
        </w:tc>
        <w:tc>
          <w:tcPr>
            <w:tcW w:w="2766" w:type="dxa"/>
            <w:vAlign w:val="center"/>
          </w:tcPr>
          <w:p w14:paraId="7BCC613B" w14:textId="418AF9A7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735A7C9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84C950E" w14:textId="22875160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7CFEDEB9" w14:textId="770EB55B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Fungi</w:t>
            </w:r>
          </w:p>
        </w:tc>
        <w:tc>
          <w:tcPr>
            <w:tcW w:w="2766" w:type="dxa"/>
            <w:vAlign w:val="center"/>
          </w:tcPr>
          <w:p w14:paraId="58B35897" w14:textId="0A504B2A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5810506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6A5743" w14:textId="6EDE7BB9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lastRenderedPageBreak/>
              <w:t>第十四章</w:t>
            </w:r>
          </w:p>
        </w:tc>
        <w:tc>
          <w:tcPr>
            <w:tcW w:w="2765" w:type="dxa"/>
            <w:vAlign w:val="center"/>
          </w:tcPr>
          <w:p w14:paraId="17A29E5A" w14:textId="1354E344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Viruses Ⅰ</w:t>
            </w:r>
          </w:p>
        </w:tc>
        <w:tc>
          <w:tcPr>
            <w:tcW w:w="2766" w:type="dxa"/>
            <w:vAlign w:val="center"/>
          </w:tcPr>
          <w:p w14:paraId="54A1A3A8" w14:textId="69CACF0B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070B56E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4E865BE" w14:textId="1365FDBA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6293EEF5" w14:textId="3A9F7089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Viruses Ⅱ</w:t>
            </w:r>
          </w:p>
        </w:tc>
        <w:tc>
          <w:tcPr>
            <w:tcW w:w="2766" w:type="dxa"/>
            <w:vAlign w:val="center"/>
          </w:tcPr>
          <w:p w14:paraId="60430B0A" w14:textId="2475CAAA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1742892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B27CCF0" w14:textId="49F33917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10EDD115" w14:textId="3B473F1B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Environmental and applied microbiology</w:t>
            </w:r>
          </w:p>
        </w:tc>
        <w:tc>
          <w:tcPr>
            <w:tcW w:w="2766" w:type="dxa"/>
            <w:vAlign w:val="center"/>
          </w:tcPr>
          <w:p w14:paraId="0E7AC775" w14:textId="374CB099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B7446A" w:rsidRPr="00CF0812" w14:paraId="0711A41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94791A" w14:textId="22B49D3F" w:rsidR="00B7446A" w:rsidRPr="00CF0812" w:rsidRDefault="00086250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第十</w:t>
            </w:r>
            <w:r>
              <w:rPr>
                <w:rFonts w:ascii="Times New Roman" w:eastAsia="宋体" w:hAnsi="Times New Roman" w:cs="Times New Roman" w:hint="eastAsia"/>
              </w:rPr>
              <w:t>七</w:t>
            </w:r>
            <w:r w:rsidRPr="00CF0812">
              <w:rPr>
                <w:rFonts w:ascii="Times New Roman" w:eastAsia="宋体" w:hAnsi="Times New Roman" w:cs="Times New Roman"/>
              </w:rPr>
              <w:t>章</w:t>
            </w:r>
          </w:p>
        </w:tc>
        <w:tc>
          <w:tcPr>
            <w:tcW w:w="2765" w:type="dxa"/>
            <w:vAlign w:val="center"/>
          </w:tcPr>
          <w:p w14:paraId="50F6D5C7" w14:textId="05547B50" w:rsidR="00B7446A" w:rsidRPr="00CF0812" w:rsidRDefault="00086250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W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riting </w:t>
            </w:r>
            <w:r w:rsidR="00432713">
              <w:rPr>
                <w:rFonts w:ascii="Times New Roman" w:eastAsia="宋体" w:hAnsi="Times New Roman" w:cs="Times New Roman" w:hint="eastAsia"/>
              </w:rPr>
              <w:t>i</w:t>
            </w:r>
            <w:r w:rsidR="00432713" w:rsidRPr="00C7457B">
              <w:rPr>
                <w:rFonts w:ascii="Times New Roman" w:eastAsia="宋体" w:hAnsi="Times New Roman" w:cs="Times New Roman"/>
              </w:rPr>
              <w:t>nformative essay</w:t>
            </w:r>
          </w:p>
        </w:tc>
        <w:tc>
          <w:tcPr>
            <w:tcW w:w="2766" w:type="dxa"/>
            <w:vAlign w:val="center"/>
          </w:tcPr>
          <w:p w14:paraId="28740C89" w14:textId="2DA1DEDA" w:rsidR="00B7446A" w:rsidRPr="00CF0812" w:rsidRDefault="00B7446A" w:rsidP="00B7446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3</w:t>
            </w:r>
          </w:p>
        </w:tc>
      </w:tr>
    </w:tbl>
    <w:p w14:paraId="4ACFA772" w14:textId="3F098626" w:rsidR="00CA53B2" w:rsidRPr="00CF081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1B578BA5" w14:textId="6B6C27F5" w:rsidR="0034254B" w:rsidRPr="00CF0812" w:rsidRDefault="00DD7B5F" w:rsidP="00DD7B5F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b/>
          <w:szCs w:val="21"/>
        </w:rPr>
        <w:t>表</w:t>
      </w:r>
      <w:r w:rsidRPr="00CF0812">
        <w:rPr>
          <w:rFonts w:ascii="Times New Roman" w:eastAsia="宋体" w:hAnsi="Times New Roman" w:cs="Times New Roman"/>
          <w:b/>
          <w:szCs w:val="21"/>
        </w:rPr>
        <w:t>3</w:t>
      </w:r>
      <w:r w:rsidRPr="00CF0812">
        <w:rPr>
          <w:rFonts w:ascii="Times New Roman" w:eastAsia="宋体" w:hAnsi="Times New Roman" w:cs="Times New Roman"/>
          <w:b/>
          <w:szCs w:val="21"/>
        </w:rPr>
        <w:t>：</w:t>
      </w:r>
      <w:r w:rsidR="007E39E3" w:rsidRPr="00CF0812">
        <w:rPr>
          <w:rFonts w:ascii="Times New Roman" w:eastAsia="宋体" w:hAnsi="Times New Roman" w:cs="Times New Roman"/>
          <w:b/>
          <w:szCs w:val="21"/>
        </w:rPr>
        <w:t>教学进度表</w:t>
      </w:r>
    </w:p>
    <w:tbl>
      <w:tblPr>
        <w:tblStyle w:val="a9"/>
        <w:tblW w:w="0" w:type="auto"/>
        <w:jc w:val="right"/>
        <w:tblLook w:val="04A0" w:firstRow="1" w:lastRow="0" w:firstColumn="1" w:lastColumn="0" w:noHBand="0" w:noVBand="1"/>
      </w:tblPr>
      <w:tblGrid>
        <w:gridCol w:w="702"/>
        <w:gridCol w:w="709"/>
        <w:gridCol w:w="1465"/>
        <w:gridCol w:w="2506"/>
        <w:gridCol w:w="709"/>
        <w:gridCol w:w="1545"/>
        <w:gridCol w:w="660"/>
      </w:tblGrid>
      <w:tr w:rsidR="002017B4" w:rsidRPr="00CF0812" w14:paraId="7B1F94B9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0894FA82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565AFE3B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465" w:type="dxa"/>
            <w:vAlign w:val="center"/>
          </w:tcPr>
          <w:p w14:paraId="7BD7EF54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2506" w:type="dxa"/>
            <w:vAlign w:val="center"/>
          </w:tcPr>
          <w:p w14:paraId="260557D0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3606886D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545" w:type="dxa"/>
            <w:vAlign w:val="center"/>
          </w:tcPr>
          <w:p w14:paraId="33AC8A7A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660" w:type="dxa"/>
            <w:vAlign w:val="center"/>
          </w:tcPr>
          <w:p w14:paraId="7D492BBB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CF0812"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2017B4" w:rsidRPr="00CF0812" w14:paraId="6750009A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05997DB7" w14:textId="354536F8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6C78765F" w14:textId="37297EBE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03/05</w:t>
            </w:r>
          </w:p>
        </w:tc>
        <w:tc>
          <w:tcPr>
            <w:tcW w:w="1465" w:type="dxa"/>
            <w:vAlign w:val="center"/>
          </w:tcPr>
          <w:p w14:paraId="646210BF" w14:textId="3B5A866F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Microbiology introduction</w:t>
            </w:r>
          </w:p>
        </w:tc>
        <w:tc>
          <w:tcPr>
            <w:tcW w:w="2506" w:type="dxa"/>
            <w:vAlign w:val="center"/>
          </w:tcPr>
          <w:p w14:paraId="1AE42EF6" w14:textId="0A6B0E9B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1. </w:t>
            </w:r>
            <w:r w:rsidR="00424F15"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</w:t>
            </w:r>
            <w:r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asic concepts of microbe and microbiology;</w:t>
            </w:r>
          </w:p>
          <w:p w14:paraId="21296181" w14:textId="757F4B0D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2. </w:t>
            </w:r>
            <w:r w:rsidR="00424F15"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</w:t>
            </w:r>
            <w:r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eneral characteristics and cell structures of microorganisms</w:t>
            </w:r>
            <w:r w:rsidR="00C07B18"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</w:p>
        </w:tc>
        <w:tc>
          <w:tcPr>
            <w:tcW w:w="709" w:type="dxa"/>
            <w:vAlign w:val="center"/>
          </w:tcPr>
          <w:p w14:paraId="4B8E5DD7" w14:textId="3F0B22DA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2944EB66" w14:textId="46F8153D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作业：完成本章思考题</w:t>
            </w:r>
          </w:p>
          <w:p w14:paraId="2FB2E1FD" w14:textId="3686F66B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要求：能够理解和掌握微生物和微生物学的概念、微生物分类、基本特性、细胞结构</w:t>
            </w:r>
          </w:p>
        </w:tc>
        <w:tc>
          <w:tcPr>
            <w:tcW w:w="660" w:type="dxa"/>
            <w:vAlign w:val="center"/>
          </w:tcPr>
          <w:p w14:paraId="7C947B6D" w14:textId="7777777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017B4" w:rsidRPr="00CF0812" w14:paraId="2FDC43A9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03340577" w14:textId="04EAED53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DC260D2" w14:textId="6032BB3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03/12</w:t>
            </w:r>
          </w:p>
        </w:tc>
        <w:tc>
          <w:tcPr>
            <w:tcW w:w="1465" w:type="dxa"/>
            <w:vAlign w:val="center"/>
          </w:tcPr>
          <w:p w14:paraId="25095A25" w14:textId="439F48D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Microbiology physiology and introduction to immunology</w:t>
            </w:r>
          </w:p>
        </w:tc>
        <w:tc>
          <w:tcPr>
            <w:tcW w:w="2506" w:type="dxa"/>
            <w:vAlign w:val="center"/>
          </w:tcPr>
          <w:p w14:paraId="50BA4914" w14:textId="3AF37B22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9" w:name="_Hlk75127370"/>
            <w:r w:rsidRPr="00CF0812">
              <w:rPr>
                <w:rFonts w:ascii="Times New Roman" w:eastAsia="宋体" w:hAnsi="Times New Roman" w:cs="Times New Roman"/>
                <w:szCs w:val="21"/>
              </w:rPr>
              <w:t>1.</w:t>
            </w:r>
            <w:r w:rsidRPr="00CF0812">
              <w:rPr>
                <w:rFonts w:ascii="Times New Roman" w:hAnsi="Times New Roman" w:cs="Times New Roman"/>
              </w:rPr>
              <w:t xml:space="preserve"> 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Microbial </w:t>
            </w:r>
            <w:r w:rsidR="002D3093" w:rsidRPr="00CF0812">
              <w:rPr>
                <w:rFonts w:ascii="Times New Roman" w:eastAsia="宋体" w:hAnsi="Times New Roman" w:cs="Times New Roman"/>
                <w:szCs w:val="21"/>
              </w:rPr>
              <w:t>n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utrition, </w:t>
            </w:r>
            <w:r w:rsidR="002D3093" w:rsidRPr="00CF0812">
              <w:rPr>
                <w:rFonts w:ascii="Times New Roman" w:eastAsia="宋体" w:hAnsi="Times New Roman" w:cs="Times New Roman"/>
                <w:szCs w:val="21"/>
              </w:rPr>
              <w:t>g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rowth, and </w:t>
            </w:r>
            <w:r w:rsidR="002D3093" w:rsidRPr="00CF0812">
              <w:rPr>
                <w:rFonts w:ascii="Times New Roman" w:eastAsia="宋体" w:hAnsi="Times New Roman" w:cs="Times New Roman"/>
                <w:szCs w:val="21"/>
              </w:rPr>
              <w:t>m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etabolism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；</w:t>
            </w:r>
          </w:p>
          <w:p w14:paraId="15927077" w14:textId="677D4921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2. Microbial </w:t>
            </w:r>
            <w:r w:rsidR="002D3093" w:rsidRPr="00CF0812">
              <w:rPr>
                <w:rFonts w:ascii="Times New Roman" w:eastAsia="宋体" w:hAnsi="Times New Roman" w:cs="Times New Roman"/>
                <w:szCs w:val="21"/>
              </w:rPr>
              <w:t>g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enetics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；</w:t>
            </w:r>
          </w:p>
          <w:p w14:paraId="72D3FF9A" w14:textId="47C04992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3.</w:t>
            </w:r>
            <w:r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Basic concepts, functions and constitutes of immunology and immune system</w:t>
            </w:r>
            <w:r w:rsidR="00C07B18" w:rsidRPr="00CF081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bookmarkEnd w:id="9"/>
          </w:p>
        </w:tc>
        <w:tc>
          <w:tcPr>
            <w:tcW w:w="709" w:type="dxa"/>
            <w:vAlign w:val="center"/>
          </w:tcPr>
          <w:p w14:paraId="4A019FB2" w14:textId="1BC2B64A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17D7EBCF" w14:textId="55C0227E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作业：完成本章思考题</w:t>
            </w:r>
          </w:p>
          <w:p w14:paraId="3B58471B" w14:textId="72A842F5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要求：能够理解和掌握细菌生长、代谢和遗传的基本特点；了解免疫系统的基本功能和构成</w:t>
            </w:r>
          </w:p>
        </w:tc>
        <w:tc>
          <w:tcPr>
            <w:tcW w:w="660" w:type="dxa"/>
            <w:vAlign w:val="center"/>
          </w:tcPr>
          <w:p w14:paraId="44ACAFAC" w14:textId="7777777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0989" w:rsidRPr="00CF0812" w14:paraId="0EC93321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2BD8D66C" w14:textId="28BAAE35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38A6C414" w14:textId="3DBF00EA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03/19</w:t>
            </w:r>
          </w:p>
        </w:tc>
        <w:tc>
          <w:tcPr>
            <w:tcW w:w="1465" w:type="dxa"/>
            <w:vAlign w:val="center"/>
          </w:tcPr>
          <w:p w14:paraId="70BCFABF" w14:textId="1CB9EF56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 w:rsidRPr="00CF0812">
              <w:rPr>
                <w:rFonts w:ascii="Times New Roman" w:eastAsia="宋体" w:hAnsi="Times New Roman" w:cs="Times New Roman"/>
              </w:rPr>
              <w:t>Innate immunity</w:t>
            </w:r>
          </w:p>
        </w:tc>
        <w:tc>
          <w:tcPr>
            <w:tcW w:w="2506" w:type="dxa"/>
            <w:vAlign w:val="center"/>
          </w:tcPr>
          <w:p w14:paraId="25D1BEA8" w14:textId="7A8BEA06" w:rsidR="00C07B18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1. Innate immunity: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inflammation, phagocytosis and interferons;</w:t>
            </w:r>
          </w:p>
          <w:p w14:paraId="1CEC562B" w14:textId="21E4375B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 A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ctivation, functions 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and regulation of complement system.</w:t>
            </w:r>
          </w:p>
        </w:tc>
        <w:tc>
          <w:tcPr>
            <w:tcW w:w="709" w:type="dxa"/>
            <w:vAlign w:val="center"/>
          </w:tcPr>
          <w:p w14:paraId="31B26EF0" w14:textId="686618A1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1545" w:type="dxa"/>
            <w:vAlign w:val="center"/>
          </w:tcPr>
          <w:p w14:paraId="2FCBC104" w14:textId="3C1D93E9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作业：完成本章思考题</w:t>
            </w:r>
          </w:p>
          <w:p w14:paraId="2556B353" w14:textId="630A2330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要求：能够理解和掌握固有免疫的基本特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点；掌握补体系统的活化、功能和调控机制</w:t>
            </w:r>
          </w:p>
        </w:tc>
        <w:tc>
          <w:tcPr>
            <w:tcW w:w="660" w:type="dxa"/>
            <w:vAlign w:val="center"/>
          </w:tcPr>
          <w:p w14:paraId="0A2A2B3B" w14:textId="7777777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017B4" w:rsidRPr="00CF0812" w14:paraId="76CEA36B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301C6CA2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4D804C35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03/24</w:t>
            </w:r>
          </w:p>
        </w:tc>
        <w:tc>
          <w:tcPr>
            <w:tcW w:w="1465" w:type="dxa"/>
            <w:vAlign w:val="center"/>
          </w:tcPr>
          <w:p w14:paraId="4DF8606C" w14:textId="77777777" w:rsidR="00D715F7" w:rsidRPr="00CF0812" w:rsidRDefault="00101EC3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Adaptive immunity</w:t>
            </w:r>
            <w:r w:rsidRPr="00CF0812">
              <w:rPr>
                <w:rFonts w:ascii="Times New Roman" w:eastAsia="宋体" w:hAnsi="Times New Roman" w:cs="Times New Roman"/>
              </w:rPr>
              <w:t>：</w:t>
            </w:r>
            <w:r w:rsidR="00E351A2" w:rsidRPr="00CF0812">
              <w:rPr>
                <w:rFonts w:ascii="Times New Roman" w:eastAsia="宋体" w:hAnsi="Times New Roman" w:cs="Times New Roman"/>
              </w:rPr>
              <w:t>Antigen, MHC and Antibody</w:t>
            </w:r>
          </w:p>
        </w:tc>
        <w:tc>
          <w:tcPr>
            <w:tcW w:w="2506" w:type="dxa"/>
            <w:vAlign w:val="center"/>
          </w:tcPr>
          <w:p w14:paraId="7C18FE8A" w14:textId="3D9D3B95" w:rsidR="00424F15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szCs w:val="21"/>
              </w:rPr>
            </w:pPr>
            <w:r w:rsidRPr="00CF0812">
              <w:rPr>
                <w:rFonts w:ascii="Times New Roman" w:hAnsi="Times New Roman" w:cs="Times New Roman"/>
                <w:szCs w:val="21"/>
              </w:rPr>
              <w:t xml:space="preserve">1. </w:t>
            </w:r>
            <w:r w:rsidR="006B522B" w:rsidRPr="00CF0812">
              <w:rPr>
                <w:rFonts w:ascii="Times New Roman" w:hAnsi="Times New Roman" w:cs="Times New Roman"/>
                <w:szCs w:val="21"/>
              </w:rPr>
              <w:t xml:space="preserve">Overview of adaptive immune system; </w:t>
            </w:r>
          </w:p>
          <w:p w14:paraId="58562FF7" w14:textId="77777777" w:rsidR="00424F15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szCs w:val="21"/>
              </w:rPr>
            </w:pPr>
            <w:r w:rsidRPr="00CF0812">
              <w:rPr>
                <w:rFonts w:ascii="Times New Roman" w:hAnsi="Times New Roman" w:cs="Times New Roman"/>
                <w:szCs w:val="21"/>
              </w:rPr>
              <w:t xml:space="preserve">2. </w:t>
            </w:r>
            <w:r w:rsidR="006B522B" w:rsidRPr="00CF0812">
              <w:rPr>
                <w:rFonts w:ascii="Times New Roman" w:hAnsi="Times New Roman" w:cs="Times New Roman"/>
                <w:szCs w:val="21"/>
              </w:rPr>
              <w:t xml:space="preserve">Antigens and antigenicity; </w:t>
            </w:r>
          </w:p>
          <w:p w14:paraId="584A2A16" w14:textId="5826B97A" w:rsidR="00424F15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szCs w:val="21"/>
              </w:rPr>
            </w:pPr>
            <w:r w:rsidRPr="00CF0812">
              <w:rPr>
                <w:rFonts w:ascii="Times New Roman" w:hAnsi="Times New Roman" w:cs="Times New Roman"/>
                <w:szCs w:val="21"/>
              </w:rPr>
              <w:t xml:space="preserve">3. </w:t>
            </w:r>
            <w:r w:rsidR="006B522B" w:rsidRPr="00CF0812">
              <w:rPr>
                <w:rFonts w:ascii="Times New Roman" w:hAnsi="Times New Roman" w:cs="Times New Roman"/>
                <w:szCs w:val="21"/>
              </w:rPr>
              <w:t xml:space="preserve">MHC and antigen presentation; </w:t>
            </w:r>
          </w:p>
          <w:p w14:paraId="4C9800E6" w14:textId="704B0DC4" w:rsidR="00D715F7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F0812">
              <w:rPr>
                <w:rFonts w:ascii="Times New Roman" w:hAnsi="Times New Roman" w:cs="Times New Roman"/>
                <w:szCs w:val="21"/>
              </w:rPr>
              <w:t xml:space="preserve">4. </w:t>
            </w:r>
            <w:r w:rsidR="006B522B" w:rsidRPr="00CF0812">
              <w:rPr>
                <w:rFonts w:ascii="Times New Roman" w:hAnsi="Times New Roman" w:cs="Times New Roman"/>
                <w:szCs w:val="21"/>
              </w:rPr>
              <w:t>Antibody</w:t>
            </w:r>
            <w:r w:rsidR="00C07B18" w:rsidRPr="00CF0812">
              <w:rPr>
                <w:rFonts w:ascii="Times New Roman" w:hAnsi="Times New Roman" w:cs="Times New Roman"/>
                <w:szCs w:val="21"/>
              </w:rPr>
              <w:t>.</w:t>
            </w:r>
          </w:p>
        </w:tc>
        <w:tc>
          <w:tcPr>
            <w:tcW w:w="709" w:type="dxa"/>
            <w:vAlign w:val="center"/>
          </w:tcPr>
          <w:p w14:paraId="7E676672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5FD21D05" w14:textId="77777777" w:rsidR="00D715F7" w:rsidRPr="00CF0812" w:rsidRDefault="006B522B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1AB04187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017B4" w:rsidRPr="00CF0812" w14:paraId="272317B7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706035BB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35FA3C7F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03/31</w:t>
            </w:r>
          </w:p>
        </w:tc>
        <w:tc>
          <w:tcPr>
            <w:tcW w:w="1465" w:type="dxa"/>
            <w:vAlign w:val="center"/>
          </w:tcPr>
          <w:p w14:paraId="5BEFADD3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T cell development, activation and differentiation</w:t>
            </w:r>
          </w:p>
        </w:tc>
        <w:tc>
          <w:tcPr>
            <w:tcW w:w="2506" w:type="dxa"/>
            <w:vAlign w:val="center"/>
          </w:tcPr>
          <w:p w14:paraId="5E831129" w14:textId="77777777" w:rsidR="00424F15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="006B522B" w:rsidRPr="00CF0812">
              <w:rPr>
                <w:rFonts w:ascii="Times New Roman" w:eastAsia="宋体" w:hAnsi="Times New Roman" w:cs="Times New Roman"/>
                <w:szCs w:val="21"/>
              </w:rPr>
              <w:t xml:space="preserve">T cell development stages (positive and negative selection); </w:t>
            </w:r>
          </w:p>
          <w:p w14:paraId="6DCD93B6" w14:textId="77777777" w:rsidR="00424F15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2. </w:t>
            </w:r>
            <w:r w:rsidR="006B522B" w:rsidRPr="00CF0812">
              <w:rPr>
                <w:rFonts w:ascii="Times New Roman" w:eastAsia="宋体" w:hAnsi="Times New Roman" w:cs="Times New Roman"/>
                <w:szCs w:val="21"/>
              </w:rPr>
              <w:t xml:space="preserve">Signals required for T cell activation; </w:t>
            </w:r>
          </w:p>
          <w:p w14:paraId="14EC61C1" w14:textId="451305E5" w:rsidR="00D715F7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="006B522B" w:rsidRPr="00CF0812">
              <w:rPr>
                <w:rFonts w:ascii="Times New Roman" w:eastAsia="宋体" w:hAnsi="Times New Roman" w:cs="Times New Roman"/>
                <w:szCs w:val="21"/>
              </w:rPr>
              <w:t>T cell subsets and function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</w:p>
        </w:tc>
        <w:tc>
          <w:tcPr>
            <w:tcW w:w="709" w:type="dxa"/>
            <w:vAlign w:val="center"/>
          </w:tcPr>
          <w:p w14:paraId="4B6EE462" w14:textId="77777777" w:rsidR="00D715F7" w:rsidRPr="00CF0812" w:rsidRDefault="00E351A2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783C5113" w14:textId="77777777" w:rsidR="00D715F7" w:rsidRPr="00CF0812" w:rsidRDefault="006B522B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3CFF3F10" w14:textId="77777777" w:rsidR="00D715F7" w:rsidRPr="00CF0812" w:rsidRDefault="00D715F7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0989" w:rsidRPr="00CF0812" w14:paraId="46E57081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2E6E8ED6" w14:textId="29271A0D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14:paraId="626A7A29" w14:textId="06390BD3" w:rsidR="00DB0989" w:rsidRPr="00CF0812" w:rsidRDefault="002017B4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04/14</w:t>
            </w:r>
          </w:p>
        </w:tc>
        <w:tc>
          <w:tcPr>
            <w:tcW w:w="1465" w:type="dxa"/>
            <w:vAlign w:val="center"/>
          </w:tcPr>
          <w:p w14:paraId="29DD6F9B" w14:textId="18060945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B Cell Development</w:t>
            </w:r>
          </w:p>
        </w:tc>
        <w:tc>
          <w:tcPr>
            <w:tcW w:w="2506" w:type="dxa"/>
            <w:vAlign w:val="center"/>
          </w:tcPr>
          <w:p w14:paraId="3A9E5670" w14:textId="12A56D91" w:rsidR="00DB0989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="00DB0989" w:rsidRPr="00CF0812">
              <w:rPr>
                <w:rFonts w:ascii="Times New Roman" w:eastAsia="宋体" w:hAnsi="Times New Roman" w:cs="Times New Roman"/>
                <w:szCs w:val="21"/>
              </w:rPr>
              <w:t>The site of Hematopoiesis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>;</w:t>
            </w:r>
          </w:p>
          <w:p w14:paraId="6766CD45" w14:textId="32EB5978" w:rsidR="00DB0989" w:rsidRPr="00CF0812" w:rsidRDefault="00424F15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2.</w:t>
            </w:r>
            <w:r w:rsidR="00DB0989" w:rsidRPr="00CF0812">
              <w:rPr>
                <w:rFonts w:ascii="Times New Roman" w:eastAsia="宋体" w:hAnsi="Times New Roman" w:cs="Times New Roman"/>
                <w:szCs w:val="21"/>
              </w:rPr>
              <w:t xml:space="preserve"> B-Cell Development in the Bone Marrow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>;</w:t>
            </w:r>
          </w:p>
          <w:p w14:paraId="6DDDADF3" w14:textId="4EC8E918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The Development of B-1 and Marginal-Zone B Cells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>;</w:t>
            </w:r>
          </w:p>
          <w:p w14:paraId="2F0F58B0" w14:textId="2C6ACB5F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Comparison of B- and T-Cell Development</w:t>
            </w:r>
            <w:r w:rsidR="00C07B18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</w:p>
        </w:tc>
        <w:tc>
          <w:tcPr>
            <w:tcW w:w="709" w:type="dxa"/>
            <w:vAlign w:val="center"/>
          </w:tcPr>
          <w:p w14:paraId="7ACA276F" w14:textId="4E419220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3857C2D0" w14:textId="448FB828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完成课后题目</w:t>
            </w:r>
          </w:p>
        </w:tc>
        <w:tc>
          <w:tcPr>
            <w:tcW w:w="660" w:type="dxa"/>
            <w:vAlign w:val="center"/>
          </w:tcPr>
          <w:p w14:paraId="19D97836" w14:textId="7777777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B0989" w:rsidRPr="00CF0812" w14:paraId="74370454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6B19EA3D" w14:textId="5C1F35B8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5C3C1D25" w14:textId="4956BDF1" w:rsidR="00DB0989" w:rsidRPr="00CF0812" w:rsidRDefault="002017B4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04/28</w:t>
            </w:r>
          </w:p>
        </w:tc>
        <w:tc>
          <w:tcPr>
            <w:tcW w:w="1465" w:type="dxa"/>
            <w:vAlign w:val="center"/>
          </w:tcPr>
          <w:p w14:paraId="0936FF5E" w14:textId="2DBE80E0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Immune effector mechanism: cytokine, cell mediated cytotoxicity</w:t>
            </w:r>
          </w:p>
        </w:tc>
        <w:tc>
          <w:tcPr>
            <w:tcW w:w="2506" w:type="dxa"/>
            <w:vAlign w:val="center"/>
          </w:tcPr>
          <w:p w14:paraId="0062DA49" w14:textId="53B067F4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Receptors and Signaling: Cytokines and Chemokines;</w:t>
            </w:r>
          </w:p>
          <w:p w14:paraId="6B5CCBE1" w14:textId="241364B5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Antibody-Mediated Effector Functions;</w:t>
            </w:r>
          </w:p>
          <w:p w14:paraId="62065AC4" w14:textId="260604E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Cell-Mediated Effector Responses;</w:t>
            </w:r>
          </w:p>
          <w:p w14:paraId="1DEF7458" w14:textId="4D7A71C3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424F15" w:rsidRPr="00CF0812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Experimental 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Assessment of Cell-Mediated Cytotoxicity.</w:t>
            </w:r>
          </w:p>
        </w:tc>
        <w:tc>
          <w:tcPr>
            <w:tcW w:w="709" w:type="dxa"/>
            <w:vAlign w:val="center"/>
          </w:tcPr>
          <w:p w14:paraId="064F1A7B" w14:textId="10461D40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1545" w:type="dxa"/>
            <w:vAlign w:val="center"/>
          </w:tcPr>
          <w:p w14:paraId="23B7913D" w14:textId="6CDCDEF6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完成课后题目</w:t>
            </w:r>
          </w:p>
        </w:tc>
        <w:tc>
          <w:tcPr>
            <w:tcW w:w="660" w:type="dxa"/>
            <w:vAlign w:val="center"/>
          </w:tcPr>
          <w:p w14:paraId="544B9F9C" w14:textId="77777777" w:rsidR="00DB0989" w:rsidRPr="00CF0812" w:rsidRDefault="00DB0989" w:rsidP="00424F1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3695" w:rsidRPr="00CF0812" w14:paraId="56926E79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7DADF07D" w14:textId="582D764D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709" w:type="dxa"/>
            <w:vAlign w:val="center"/>
          </w:tcPr>
          <w:p w14:paraId="14EFF3DC" w14:textId="1A6C0C9B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05/12</w:t>
            </w:r>
          </w:p>
        </w:tc>
        <w:tc>
          <w:tcPr>
            <w:tcW w:w="1465" w:type="dxa"/>
            <w:vAlign w:val="center"/>
          </w:tcPr>
          <w:p w14:paraId="546AE98E" w14:textId="38CB3D2D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Disorder in immunity</w:t>
            </w:r>
          </w:p>
        </w:tc>
        <w:tc>
          <w:tcPr>
            <w:tcW w:w="2506" w:type="dxa"/>
            <w:vAlign w:val="center"/>
          </w:tcPr>
          <w:p w14:paraId="67F6AB28" w14:textId="26159F1B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1. Immunology and Neurodegenerative Disorders;</w:t>
            </w:r>
          </w:p>
          <w:p w14:paraId="7D110621" w14:textId="67F6D1AA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2. Immunology and Cancer;</w:t>
            </w:r>
          </w:p>
          <w:p w14:paraId="248ED3FD" w14:textId="1B195C11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3. Autoimmune Disease.</w:t>
            </w:r>
          </w:p>
        </w:tc>
        <w:tc>
          <w:tcPr>
            <w:tcW w:w="709" w:type="dxa"/>
            <w:vAlign w:val="center"/>
          </w:tcPr>
          <w:p w14:paraId="16675DDD" w14:textId="55D86600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1688AFAB" w14:textId="69CDE045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14C7F86F" w14:textId="77777777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3695" w:rsidRPr="00CF0812" w14:paraId="474FDE88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4AA501FB" w14:textId="14FBBD2B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709" w:type="dxa"/>
            <w:vAlign w:val="center"/>
          </w:tcPr>
          <w:p w14:paraId="3749D4D9" w14:textId="60E329BC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05/13</w:t>
            </w:r>
          </w:p>
        </w:tc>
        <w:tc>
          <w:tcPr>
            <w:tcW w:w="1465" w:type="dxa"/>
            <w:vAlign w:val="center"/>
          </w:tcPr>
          <w:p w14:paraId="26775A6E" w14:textId="6F922051" w:rsidR="001C3695" w:rsidRPr="00CF0812" w:rsidRDefault="000C2510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Review and in-class quiz</w:t>
            </w:r>
          </w:p>
        </w:tc>
        <w:tc>
          <w:tcPr>
            <w:tcW w:w="2506" w:type="dxa"/>
            <w:vAlign w:val="center"/>
          </w:tcPr>
          <w:p w14:paraId="0E8633B9" w14:textId="77777777" w:rsidR="001C3695" w:rsidRDefault="000C2510" w:rsidP="000C2510">
            <w:pPr>
              <w:pStyle w:val="ac"/>
              <w:numPr>
                <w:ilvl w:val="0"/>
                <w:numId w:val="58"/>
              </w:numPr>
              <w:spacing w:beforeLines="50" w:before="156" w:afterLines="50" w:after="156"/>
              <w:jc w:val="center"/>
              <w:rPr>
                <w:rFonts w:ascii="Times New Roman" w:eastAsia="宋体" w:hAnsi="Times New Roman"/>
                <w:szCs w:val="21"/>
              </w:rPr>
            </w:pPr>
            <w:r w:rsidRPr="000C2510">
              <w:rPr>
                <w:rFonts w:ascii="Times New Roman" w:eastAsia="宋体" w:hAnsi="Times New Roman" w:hint="eastAsia"/>
                <w:szCs w:val="21"/>
              </w:rPr>
              <w:t>R</w:t>
            </w:r>
            <w:r w:rsidRPr="000C2510">
              <w:rPr>
                <w:rFonts w:ascii="Times New Roman" w:eastAsia="宋体" w:hAnsi="Times New Roman"/>
                <w:szCs w:val="21"/>
              </w:rPr>
              <w:t>eview</w:t>
            </w:r>
          </w:p>
          <w:p w14:paraId="4BD50062" w14:textId="0B1A2D8A" w:rsidR="000C2510" w:rsidRPr="000C2510" w:rsidRDefault="000C2510" w:rsidP="000C2510">
            <w:pPr>
              <w:pStyle w:val="ac"/>
              <w:numPr>
                <w:ilvl w:val="0"/>
                <w:numId w:val="58"/>
              </w:numPr>
              <w:spacing w:beforeLines="50" w:before="156" w:afterLines="50" w:after="156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In-class quiz</w:t>
            </w:r>
          </w:p>
        </w:tc>
        <w:tc>
          <w:tcPr>
            <w:tcW w:w="709" w:type="dxa"/>
            <w:vAlign w:val="center"/>
          </w:tcPr>
          <w:p w14:paraId="457C81F3" w14:textId="21CAA2F5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549212A7" w14:textId="7F6AA187" w:rsidR="001C3695" w:rsidRPr="00CF0812" w:rsidRDefault="00CF0812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完成课堂测验</w:t>
            </w:r>
          </w:p>
        </w:tc>
        <w:tc>
          <w:tcPr>
            <w:tcW w:w="660" w:type="dxa"/>
            <w:vAlign w:val="center"/>
          </w:tcPr>
          <w:p w14:paraId="02E28689" w14:textId="77777777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C3695" w:rsidRPr="00CF0812" w14:paraId="6D50654F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587F747E" w14:textId="734690A4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709" w:type="dxa"/>
            <w:vAlign w:val="center"/>
          </w:tcPr>
          <w:p w14:paraId="2CA4DB1E" w14:textId="0E81CA8A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05/20</w:t>
            </w:r>
          </w:p>
        </w:tc>
        <w:tc>
          <w:tcPr>
            <w:tcW w:w="1465" w:type="dxa"/>
            <w:vAlign w:val="center"/>
          </w:tcPr>
          <w:p w14:paraId="4B76E377" w14:textId="25FA7D81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 xml:space="preserve">Diagnosis, kill and prevention </w:t>
            </w:r>
          </w:p>
        </w:tc>
        <w:tc>
          <w:tcPr>
            <w:tcW w:w="2506" w:type="dxa"/>
            <w:vAlign w:val="center"/>
          </w:tcPr>
          <w:p w14:paraId="3E6E13E7" w14:textId="4ACBE5BA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1. Physical and Chemical Agents for Microbial Control;</w:t>
            </w:r>
          </w:p>
          <w:p w14:paraId="1FFE4AE7" w14:textId="76B02B23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2. Drugs, Microbes, Host: The Elements of Chemotherapy;</w:t>
            </w:r>
          </w:p>
          <w:p w14:paraId="2B0136B5" w14:textId="7988A3F6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3. Procedures for Identifying Pathogens and Diagnosing Infections.</w:t>
            </w:r>
          </w:p>
        </w:tc>
        <w:tc>
          <w:tcPr>
            <w:tcW w:w="709" w:type="dxa"/>
            <w:vAlign w:val="center"/>
          </w:tcPr>
          <w:p w14:paraId="689C7580" w14:textId="721B70FE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55548EBC" w14:textId="0170E48E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27F496F8" w14:textId="77777777" w:rsidR="001C3695" w:rsidRPr="00CF0812" w:rsidRDefault="001C3695" w:rsidP="001C3695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5DC63CF6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404B70E6" w14:textId="2FB8B0D8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14:paraId="2937024B" w14:textId="466B828D" w:rsidR="00936507" w:rsidRPr="00CF0812" w:rsidRDefault="00CF0812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05/26</w:t>
            </w:r>
          </w:p>
        </w:tc>
        <w:tc>
          <w:tcPr>
            <w:tcW w:w="1465" w:type="dxa"/>
            <w:vAlign w:val="center"/>
          </w:tcPr>
          <w:p w14:paraId="3E5FCFD0" w14:textId="7B48CE9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Basic knowledge of bacteria: gram-positive and negative cocci Ⅰ</w:t>
            </w:r>
          </w:p>
        </w:tc>
        <w:tc>
          <w:tcPr>
            <w:tcW w:w="2506" w:type="dxa"/>
            <w:vAlign w:val="center"/>
          </w:tcPr>
          <w:p w14:paraId="5A55BBA5" w14:textId="7892B833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 xml:space="preserve">1. </w:t>
            </w:r>
            <w:r w:rsidRPr="00CF0812">
              <w:rPr>
                <w:rFonts w:ascii="Times New Roman" w:eastAsia="等线" w:hAnsi="Times New Roman" w:cs="Times New Roman"/>
                <w:kern w:val="0"/>
                <w:szCs w:val="21"/>
              </w:rPr>
              <w:t>The Gram</w:t>
            </w:r>
            <w:r w:rsidRPr="00CF0812">
              <w:rPr>
                <w:rFonts w:ascii="Times New Roman" w:eastAsia="黑体" w:hAnsi="Times New Roman" w:cs="Times New Roman"/>
                <w:bCs/>
              </w:rPr>
              <w:t>-</w:t>
            </w:r>
            <w:r w:rsidRPr="00CF0812">
              <w:rPr>
                <w:rFonts w:ascii="Times New Roman" w:eastAsia="等线" w:hAnsi="Times New Roman" w:cs="Times New Roman"/>
                <w:kern w:val="0"/>
                <w:szCs w:val="21"/>
              </w:rPr>
              <w:t>Positive Cocci of Medical Importance</w:t>
            </w:r>
            <w:r w:rsidRPr="00CF0812">
              <w:rPr>
                <w:rFonts w:ascii="Times New Roman" w:hAnsi="Times New Roman" w:cs="Times New Roman"/>
                <w:szCs w:val="21"/>
              </w:rPr>
              <w:t>-</w:t>
            </w:r>
            <w:r w:rsidRPr="00CF0812">
              <w:rPr>
                <w:rFonts w:ascii="Times New Roman" w:hAnsi="Times New Roman" w:cs="Times New Roman"/>
                <w:i/>
                <w:szCs w:val="21"/>
              </w:rPr>
              <w:t>Staphylococci</w:t>
            </w:r>
            <w:r w:rsidRPr="00CF0812">
              <w:rPr>
                <w:rFonts w:ascii="Times New Roman" w:eastAsia="黑体" w:hAnsi="Times New Roman" w:cs="Times New Roman"/>
                <w:bCs/>
              </w:rPr>
              <w:t>;</w:t>
            </w:r>
          </w:p>
          <w:p w14:paraId="74C73FD4" w14:textId="2BE54A48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 xml:space="preserve">2. </w:t>
            </w:r>
            <w:r w:rsidRPr="00CF0812">
              <w:rPr>
                <w:rFonts w:ascii="Times New Roman" w:hAnsi="Times New Roman" w:cs="Times New Roman"/>
                <w:i/>
                <w:szCs w:val="21"/>
              </w:rPr>
              <w:t>Streptococci</w:t>
            </w:r>
            <w:r w:rsidRPr="00CF0812">
              <w:rPr>
                <w:rFonts w:ascii="Times New Roman" w:eastAsia="黑体" w:hAnsi="Times New Roman" w:cs="Times New Roman"/>
                <w:bCs/>
              </w:rPr>
              <w:t>;</w:t>
            </w:r>
          </w:p>
          <w:p w14:paraId="7CB42CDC" w14:textId="486546A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 xml:space="preserve">3. </w:t>
            </w:r>
            <w:r w:rsidRPr="00CF0812">
              <w:rPr>
                <w:rFonts w:ascii="Times New Roman" w:eastAsia="等线" w:hAnsi="Times New Roman" w:cs="Times New Roman"/>
                <w:kern w:val="0"/>
                <w:szCs w:val="21"/>
              </w:rPr>
              <w:t>The Gram</w:t>
            </w:r>
            <w:r w:rsidRPr="00CF0812">
              <w:rPr>
                <w:rFonts w:ascii="Times New Roman" w:eastAsia="黑体" w:hAnsi="Times New Roman" w:cs="Times New Roman"/>
                <w:bCs/>
              </w:rPr>
              <w:t>-</w:t>
            </w:r>
            <w:r w:rsidRPr="00CF0812">
              <w:rPr>
                <w:rFonts w:ascii="Times New Roman" w:eastAsia="等线" w:hAnsi="Times New Roman" w:cs="Times New Roman"/>
                <w:kern w:val="0"/>
                <w:szCs w:val="21"/>
              </w:rPr>
              <w:t>negative Cocci of Medical Importance.</w:t>
            </w:r>
          </w:p>
        </w:tc>
        <w:tc>
          <w:tcPr>
            <w:tcW w:w="709" w:type="dxa"/>
            <w:vAlign w:val="center"/>
          </w:tcPr>
          <w:p w14:paraId="2729ED02" w14:textId="1D0C765D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0E762D96" w14:textId="4F663FE9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66BF8E62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4103FF7C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6752F1C6" w14:textId="51AB9D2C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14:paraId="741232AF" w14:textId="335E69C2" w:rsidR="00936507" w:rsidRPr="00CF0812" w:rsidRDefault="00CF0812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05/27</w:t>
            </w:r>
          </w:p>
        </w:tc>
        <w:tc>
          <w:tcPr>
            <w:tcW w:w="1465" w:type="dxa"/>
            <w:vAlign w:val="center"/>
          </w:tcPr>
          <w:p w14:paraId="792F6A24" w14:textId="384E332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Gram-positive and negative cocci II</w:t>
            </w:r>
          </w:p>
        </w:tc>
        <w:tc>
          <w:tcPr>
            <w:tcW w:w="2506" w:type="dxa"/>
            <w:vAlign w:val="center"/>
          </w:tcPr>
          <w:p w14:paraId="701E5A84" w14:textId="495221A5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1. Medically Important Gram-Positive Bacilli;</w:t>
            </w:r>
          </w:p>
          <w:p w14:paraId="6553F269" w14:textId="615079BC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2. Gram-Positive Spore-Forming Bacilli;</w:t>
            </w:r>
          </w:p>
          <w:p w14:paraId="120FA00A" w14:textId="25B45AF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3. Gram Positive Regular Non-Spore-Forming Bacilli;</w:t>
            </w:r>
          </w:p>
          <w:p w14:paraId="2B07EFF9" w14:textId="794D680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lastRenderedPageBreak/>
              <w:t>4. Gram Positive Irregular Non-Spore-Forming Bacilli.</w:t>
            </w:r>
          </w:p>
        </w:tc>
        <w:tc>
          <w:tcPr>
            <w:tcW w:w="709" w:type="dxa"/>
            <w:vAlign w:val="center"/>
          </w:tcPr>
          <w:p w14:paraId="6A8DF7E6" w14:textId="6A898D1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1545" w:type="dxa"/>
            <w:vAlign w:val="center"/>
          </w:tcPr>
          <w:p w14:paraId="636C2797" w14:textId="39F7A84B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4737C16B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1074691F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0851853A" w14:textId="5CA2C61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14:paraId="3A70A8F5" w14:textId="6A27FF5E" w:rsidR="00936507" w:rsidRPr="00CF0812" w:rsidRDefault="00CF0812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06/03</w:t>
            </w:r>
          </w:p>
        </w:tc>
        <w:tc>
          <w:tcPr>
            <w:tcW w:w="1465" w:type="dxa"/>
            <w:vAlign w:val="center"/>
          </w:tcPr>
          <w:p w14:paraId="0F0EA343" w14:textId="41D64029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Gram-positive and negative cocci III</w:t>
            </w:r>
          </w:p>
        </w:tc>
        <w:tc>
          <w:tcPr>
            <w:tcW w:w="2506" w:type="dxa"/>
            <w:vAlign w:val="center"/>
          </w:tcPr>
          <w:p w14:paraId="4F75DCA4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1. Filamentous Bacilli of Medical Importance;</w:t>
            </w:r>
          </w:p>
          <w:p w14:paraId="3EFC3EE2" w14:textId="25F306FF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 xml:space="preserve">2. </w:t>
            </w:r>
            <w:r w:rsidRPr="00CF0812">
              <w:rPr>
                <w:rFonts w:ascii="Times New Roman" w:hAnsi="Times New Roman" w:cs="Times New Roman"/>
                <w:bCs/>
                <w:szCs w:val="21"/>
              </w:rPr>
              <w:t xml:space="preserve">Related Gram-Negative Aerobic Rods; </w:t>
            </w:r>
          </w:p>
          <w:p w14:paraId="7E927EFC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CF0812">
              <w:rPr>
                <w:rFonts w:ascii="Times New Roman" w:hAnsi="Times New Roman" w:cs="Times New Roman"/>
                <w:bCs/>
                <w:szCs w:val="21"/>
              </w:rPr>
              <w:t xml:space="preserve">3. Family Enterobacteriaceae; </w:t>
            </w:r>
          </w:p>
          <w:p w14:paraId="3F99F62A" w14:textId="2B29DB7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hAnsi="Times New Roman" w:cs="Times New Roman"/>
                <w:bCs/>
                <w:szCs w:val="21"/>
              </w:rPr>
              <w:t>4. Coliform Organisms and noncoliform Enterics.</w:t>
            </w:r>
          </w:p>
        </w:tc>
        <w:tc>
          <w:tcPr>
            <w:tcW w:w="709" w:type="dxa"/>
            <w:vAlign w:val="center"/>
          </w:tcPr>
          <w:p w14:paraId="10858546" w14:textId="02258BA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6D568400" w14:textId="55EE0048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2B12EF55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4168E403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11632864" w14:textId="29448702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24113C00" w14:textId="1FB4D85A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06/09</w:t>
            </w:r>
          </w:p>
        </w:tc>
        <w:tc>
          <w:tcPr>
            <w:tcW w:w="1465" w:type="dxa"/>
            <w:vAlign w:val="center"/>
          </w:tcPr>
          <w:p w14:paraId="4437A444" w14:textId="27B95F2B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Fungi</w:t>
            </w:r>
          </w:p>
        </w:tc>
        <w:tc>
          <w:tcPr>
            <w:tcW w:w="2506" w:type="dxa"/>
            <w:vAlign w:val="center"/>
          </w:tcPr>
          <w:p w14:paraId="5863C1A0" w14:textId="06080832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1. Fundamentals of fungi;</w:t>
            </w:r>
          </w:p>
          <w:p w14:paraId="0CEAB37B" w14:textId="2A92AF8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2. The fungi of medical importance;</w:t>
            </w:r>
          </w:p>
          <w:p w14:paraId="25A59D7F" w14:textId="2D07E33A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3. Fungi in nature, industry, medicine, and research field.</w:t>
            </w:r>
          </w:p>
        </w:tc>
        <w:tc>
          <w:tcPr>
            <w:tcW w:w="709" w:type="dxa"/>
            <w:vAlign w:val="center"/>
          </w:tcPr>
          <w:p w14:paraId="5D97CDFA" w14:textId="3587D4E0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23C5DC8B" w14:textId="01A30C9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78AA8979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2292F63F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22682084" w14:textId="1A0C191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0FB435BB" w14:textId="6DF22434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06/10</w:t>
            </w:r>
          </w:p>
        </w:tc>
        <w:tc>
          <w:tcPr>
            <w:tcW w:w="1465" w:type="dxa"/>
            <w:vAlign w:val="center"/>
          </w:tcPr>
          <w:p w14:paraId="0F7E0F3E" w14:textId="7D892009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Viruses Ⅰ</w:t>
            </w:r>
          </w:p>
        </w:tc>
        <w:tc>
          <w:tcPr>
            <w:tcW w:w="2506" w:type="dxa"/>
            <w:vAlign w:val="center"/>
          </w:tcPr>
          <w:p w14:paraId="49224073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1. Fundamentals of viruses;</w:t>
            </w:r>
          </w:p>
          <w:p w14:paraId="3AE31113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2. The DNA viruses that infect human;</w:t>
            </w:r>
          </w:p>
          <w:p w14:paraId="721B7BDC" w14:textId="6041A92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3. The RNA viruses that infect human.</w:t>
            </w:r>
          </w:p>
        </w:tc>
        <w:tc>
          <w:tcPr>
            <w:tcW w:w="709" w:type="dxa"/>
            <w:vAlign w:val="center"/>
          </w:tcPr>
          <w:p w14:paraId="236BABEC" w14:textId="61309E2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74AF4018" w14:textId="35A212B4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023ABDE0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0516FA9F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7AFD8762" w14:textId="62EF1BD6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14:paraId="6B3FA9CB" w14:textId="1F3B0F4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06/17</w:t>
            </w:r>
          </w:p>
        </w:tc>
        <w:tc>
          <w:tcPr>
            <w:tcW w:w="1465" w:type="dxa"/>
            <w:vAlign w:val="center"/>
          </w:tcPr>
          <w:p w14:paraId="0461BFDE" w14:textId="260A9578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Viruses Ⅱ</w:t>
            </w:r>
          </w:p>
        </w:tc>
        <w:tc>
          <w:tcPr>
            <w:tcW w:w="2506" w:type="dxa"/>
            <w:vAlign w:val="center"/>
          </w:tcPr>
          <w:p w14:paraId="5CE83C2F" w14:textId="41A0079F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1. The viruses that infect bacteria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CF0812">
              <w:rPr>
                <w:rFonts w:ascii="Times New Roman" w:eastAsia="黑体" w:hAnsi="Times New Roman" w:cs="Times New Roman"/>
                <w:bCs/>
              </w:rPr>
              <w:t>bacteriophages;</w:t>
            </w:r>
          </w:p>
          <w:p w14:paraId="350A6983" w14:textId="4FD827E4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黑体" w:hAnsi="Times New Roman" w:cs="Times New Roman"/>
                <w:bCs/>
              </w:rPr>
              <w:t>2. The nonviral infectious particles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CF0812">
              <w:rPr>
                <w:rFonts w:ascii="Times New Roman" w:eastAsia="黑体" w:hAnsi="Times New Roman" w:cs="Times New Roman"/>
                <w:bCs/>
              </w:rPr>
              <w:t>prions.</w:t>
            </w:r>
          </w:p>
        </w:tc>
        <w:tc>
          <w:tcPr>
            <w:tcW w:w="709" w:type="dxa"/>
            <w:vAlign w:val="center"/>
          </w:tcPr>
          <w:p w14:paraId="6B7E9377" w14:textId="21301B4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71EC2401" w14:textId="0ED45199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0B2E2A3C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468552C3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5CF18A8C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  <w:tc>
          <w:tcPr>
            <w:tcW w:w="709" w:type="dxa"/>
            <w:vAlign w:val="center"/>
          </w:tcPr>
          <w:p w14:paraId="395D1738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06/23</w:t>
            </w:r>
          </w:p>
        </w:tc>
        <w:tc>
          <w:tcPr>
            <w:tcW w:w="1465" w:type="dxa"/>
            <w:vAlign w:val="center"/>
          </w:tcPr>
          <w:p w14:paraId="43508A92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</w:rPr>
              <w:t>Environmental and applied microbiology</w:t>
            </w:r>
          </w:p>
        </w:tc>
        <w:tc>
          <w:tcPr>
            <w:tcW w:w="2506" w:type="dxa"/>
            <w:vAlign w:val="center"/>
          </w:tcPr>
          <w:p w14:paraId="1151BBE1" w14:textId="07A17352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1. Microbes involved in the energy and nutritional flow;</w:t>
            </w:r>
          </w:p>
          <w:p w14:paraId="72306B94" w14:textId="5C4856E3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2. Microbes in waste treatment;</w:t>
            </w:r>
          </w:p>
          <w:p w14:paraId="7FE06B39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3. Microbes involved in the food production;</w:t>
            </w:r>
          </w:p>
          <w:p w14:paraId="03E0EAF8" w14:textId="2B66DF7C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4. Measures to minimize food poisoning.</w:t>
            </w:r>
          </w:p>
        </w:tc>
        <w:tc>
          <w:tcPr>
            <w:tcW w:w="709" w:type="dxa"/>
            <w:vAlign w:val="center"/>
          </w:tcPr>
          <w:p w14:paraId="66A2DD18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1545" w:type="dxa"/>
            <w:vAlign w:val="center"/>
          </w:tcPr>
          <w:p w14:paraId="1108D9FB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完成课后问题</w:t>
            </w:r>
          </w:p>
        </w:tc>
        <w:tc>
          <w:tcPr>
            <w:tcW w:w="660" w:type="dxa"/>
            <w:vAlign w:val="center"/>
          </w:tcPr>
          <w:p w14:paraId="1B9F3A1E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6507" w:rsidRPr="00CF0812" w14:paraId="3AC312D5" w14:textId="77777777" w:rsidTr="00424F15">
        <w:trPr>
          <w:trHeight w:val="340"/>
          <w:jc w:val="right"/>
        </w:trPr>
        <w:tc>
          <w:tcPr>
            <w:tcW w:w="702" w:type="dxa"/>
            <w:vAlign w:val="center"/>
          </w:tcPr>
          <w:p w14:paraId="30618742" w14:textId="0196DA0F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  <w:tc>
          <w:tcPr>
            <w:tcW w:w="709" w:type="dxa"/>
            <w:vAlign w:val="center"/>
          </w:tcPr>
          <w:p w14:paraId="288EB868" w14:textId="6FC51C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06/24</w:t>
            </w:r>
          </w:p>
        </w:tc>
        <w:tc>
          <w:tcPr>
            <w:tcW w:w="1465" w:type="dxa"/>
            <w:vAlign w:val="center"/>
          </w:tcPr>
          <w:p w14:paraId="064547ED" w14:textId="3748F15D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Writing</w:t>
            </w:r>
          </w:p>
        </w:tc>
        <w:tc>
          <w:tcPr>
            <w:tcW w:w="2506" w:type="dxa"/>
            <w:vAlign w:val="center"/>
          </w:tcPr>
          <w:p w14:paraId="2AE4EFEB" w14:textId="16ED1B31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Test of writing a</w:t>
            </w:r>
            <w:r w:rsidR="00432713">
              <w:rPr>
                <w:rFonts w:ascii="Times New Roman" w:eastAsia="宋体" w:hAnsi="Times New Roman" w:cs="Times New Roman" w:hint="eastAsia"/>
                <w:szCs w:val="21"/>
              </w:rPr>
              <w:t>n</w:t>
            </w:r>
            <w:r w:rsidRPr="00CF0812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432713">
              <w:rPr>
                <w:rFonts w:ascii="Times New Roman" w:eastAsia="宋体" w:hAnsi="Times New Roman" w:cs="Times New Roman" w:hint="eastAsia"/>
              </w:rPr>
              <w:t>i</w:t>
            </w:r>
            <w:r w:rsidR="00432713" w:rsidRPr="00C7457B">
              <w:rPr>
                <w:rFonts w:ascii="Times New Roman" w:eastAsia="宋体" w:hAnsi="Times New Roman" w:cs="Times New Roman"/>
              </w:rPr>
              <w:t>nformative essay</w:t>
            </w:r>
          </w:p>
        </w:tc>
        <w:tc>
          <w:tcPr>
            <w:tcW w:w="709" w:type="dxa"/>
            <w:vAlign w:val="center"/>
          </w:tcPr>
          <w:p w14:paraId="2BD4D347" w14:textId="7EB72BFE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545" w:type="dxa"/>
            <w:vAlign w:val="center"/>
          </w:tcPr>
          <w:p w14:paraId="1EBA1A85" w14:textId="2EE37FD7" w:rsidR="00936507" w:rsidRPr="00CF0812" w:rsidRDefault="00D95C85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开卷写一篇</w:t>
            </w:r>
            <w:r w:rsidR="00936507" w:rsidRPr="00CF0812">
              <w:rPr>
                <w:rFonts w:ascii="Times New Roman" w:eastAsia="宋体" w:hAnsi="Times New Roman" w:cs="Times New Roman"/>
                <w:szCs w:val="21"/>
              </w:rPr>
              <w:t>论文</w:t>
            </w:r>
          </w:p>
        </w:tc>
        <w:tc>
          <w:tcPr>
            <w:tcW w:w="660" w:type="dxa"/>
            <w:vAlign w:val="center"/>
          </w:tcPr>
          <w:p w14:paraId="64981DFB" w14:textId="77777777" w:rsidR="00936507" w:rsidRPr="00CF0812" w:rsidRDefault="00936507" w:rsidP="0093650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8B63763" w14:textId="2F45DF23" w:rsidR="00BA23F0" w:rsidRPr="00CF0812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</w:p>
    <w:p w14:paraId="5CC58E9C" w14:textId="709B3BF7" w:rsidR="00E76E34" w:rsidRPr="00CF0812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F0812">
        <w:rPr>
          <w:rFonts w:ascii="Times New Roman" w:eastAsia="宋体" w:hAnsi="Times New Roman" w:cs="Times New Roman"/>
        </w:rPr>
        <w:t>1</w:t>
      </w:r>
      <w:r w:rsidR="007208AA" w:rsidRPr="00CF0812">
        <w:rPr>
          <w:rFonts w:ascii="Times New Roman" w:eastAsia="宋体" w:hAnsi="Times New Roman" w:cs="Times New Roman"/>
        </w:rPr>
        <w:t>．</w:t>
      </w:r>
      <w:r w:rsidR="007208AA" w:rsidRPr="00CF0812">
        <w:rPr>
          <w:rFonts w:ascii="Times New Roman" w:eastAsia="宋体" w:hAnsi="Times New Roman" w:cs="Times New Roman"/>
        </w:rPr>
        <w:t>Foundations in Microbiology 10</w:t>
      </w:r>
      <w:r w:rsidR="007208AA" w:rsidRPr="00CF0812">
        <w:rPr>
          <w:rFonts w:ascii="Times New Roman" w:eastAsia="宋体" w:hAnsi="Times New Roman" w:cs="Times New Roman"/>
          <w:vertAlign w:val="superscript"/>
        </w:rPr>
        <w:t>th</w:t>
      </w:r>
      <w:r w:rsidR="007208AA" w:rsidRPr="00CF0812">
        <w:rPr>
          <w:rFonts w:ascii="Times New Roman" w:eastAsia="宋体" w:hAnsi="Times New Roman" w:cs="Times New Roman"/>
        </w:rPr>
        <w:t xml:space="preserve"> Edition, Talaro, Chess</w:t>
      </w:r>
      <w:r w:rsidR="007208AA" w:rsidRPr="00CF0812">
        <w:rPr>
          <w:rFonts w:ascii="Times New Roman" w:eastAsia="宋体" w:hAnsi="Times New Roman" w:cs="Times New Roman"/>
        </w:rPr>
        <w:t>主编</w:t>
      </w:r>
    </w:p>
    <w:p w14:paraId="21FCE737" w14:textId="0E586107" w:rsidR="00E76E34" w:rsidRPr="00CF0812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F0812">
        <w:rPr>
          <w:rFonts w:ascii="Times New Roman" w:eastAsia="宋体" w:hAnsi="Times New Roman" w:cs="Times New Roman"/>
        </w:rPr>
        <w:t>2</w:t>
      </w:r>
      <w:r w:rsidR="007208AA" w:rsidRPr="00CF0812">
        <w:rPr>
          <w:rFonts w:ascii="Times New Roman" w:eastAsia="宋体" w:hAnsi="Times New Roman" w:cs="Times New Roman"/>
        </w:rPr>
        <w:t>．</w:t>
      </w:r>
      <w:r w:rsidR="007208AA" w:rsidRPr="00CF0812">
        <w:rPr>
          <w:rFonts w:ascii="Times New Roman" w:eastAsia="宋体" w:hAnsi="Times New Roman" w:cs="Times New Roman"/>
        </w:rPr>
        <w:t>Kuby Immunology 7</w:t>
      </w:r>
      <w:r w:rsidR="007208AA" w:rsidRPr="00CF0812">
        <w:rPr>
          <w:rFonts w:ascii="Times New Roman" w:eastAsia="宋体" w:hAnsi="Times New Roman" w:cs="Times New Roman"/>
          <w:vertAlign w:val="superscript"/>
        </w:rPr>
        <w:t>th</w:t>
      </w:r>
      <w:r w:rsidR="007208AA" w:rsidRPr="00CF0812">
        <w:rPr>
          <w:rFonts w:ascii="Times New Roman" w:eastAsia="宋体" w:hAnsi="Times New Roman" w:cs="Times New Roman"/>
        </w:rPr>
        <w:t xml:space="preserve"> Edition</w:t>
      </w:r>
      <w:r w:rsidR="007208AA" w:rsidRPr="00CF0812">
        <w:rPr>
          <w:rFonts w:ascii="Times New Roman" w:eastAsia="宋体" w:hAnsi="Times New Roman" w:cs="Times New Roman"/>
        </w:rPr>
        <w:t>，</w:t>
      </w:r>
      <w:r w:rsidR="007208AA" w:rsidRPr="00CF0812">
        <w:rPr>
          <w:rFonts w:ascii="Times New Roman" w:eastAsia="宋体" w:hAnsi="Times New Roman" w:cs="Times New Roman"/>
        </w:rPr>
        <w:t>Owen</w:t>
      </w:r>
      <w:r w:rsidR="007208AA" w:rsidRPr="00CF0812">
        <w:rPr>
          <w:rFonts w:ascii="Times New Roman" w:eastAsia="宋体" w:hAnsi="Times New Roman" w:cs="Times New Roman"/>
        </w:rPr>
        <w:t>，</w:t>
      </w:r>
      <w:r w:rsidR="007208AA" w:rsidRPr="00CF0812">
        <w:rPr>
          <w:rFonts w:ascii="Times New Roman" w:eastAsia="宋体" w:hAnsi="Times New Roman" w:cs="Times New Roman"/>
        </w:rPr>
        <w:t>Punt</w:t>
      </w:r>
      <w:r w:rsidR="007208AA" w:rsidRPr="00CF0812">
        <w:rPr>
          <w:rFonts w:ascii="Times New Roman" w:eastAsia="宋体" w:hAnsi="Times New Roman" w:cs="Times New Roman"/>
        </w:rPr>
        <w:t>，</w:t>
      </w:r>
      <w:r w:rsidR="007208AA" w:rsidRPr="00CF0812">
        <w:rPr>
          <w:rFonts w:ascii="Times New Roman" w:eastAsia="宋体" w:hAnsi="Times New Roman" w:cs="Times New Roman"/>
        </w:rPr>
        <w:t>Stranford</w:t>
      </w:r>
      <w:r w:rsidR="007208AA" w:rsidRPr="00CF0812">
        <w:rPr>
          <w:rFonts w:ascii="Times New Roman" w:eastAsia="宋体" w:hAnsi="Times New Roman" w:cs="Times New Roman"/>
        </w:rPr>
        <w:t>主编</w:t>
      </w:r>
    </w:p>
    <w:p w14:paraId="51594F99" w14:textId="268E0261" w:rsidR="00E76E34" w:rsidRPr="00CF0812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CF0812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14:paraId="09DE2775" w14:textId="0D65122B" w:rsidR="00E76E34" w:rsidRPr="00E6126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E61264">
        <w:rPr>
          <w:rFonts w:ascii="Times New Roman" w:eastAsia="宋体" w:hAnsi="Times New Roman" w:cs="Times New Roman"/>
        </w:rPr>
        <w:t>1</w:t>
      </w:r>
      <w:r w:rsidR="00913E04" w:rsidRPr="00E61264">
        <w:rPr>
          <w:rFonts w:ascii="Times New Roman" w:eastAsia="宋体" w:hAnsi="Times New Roman" w:cs="Times New Roman"/>
        </w:rPr>
        <w:t>．讲授法</w:t>
      </w:r>
      <w:r w:rsidR="009471B5" w:rsidRPr="00E61264">
        <w:rPr>
          <w:rFonts w:ascii="Times New Roman" w:eastAsia="宋体" w:hAnsi="Times New Roman" w:cs="Times New Roman"/>
        </w:rPr>
        <w:t>：</w:t>
      </w:r>
      <w:r w:rsidR="00E61264">
        <w:rPr>
          <w:rFonts w:ascii="Times New Roman" w:eastAsia="宋体" w:hAnsi="Times New Roman" w:cs="Times New Roman" w:hint="eastAsia"/>
        </w:rPr>
        <w:t>通过举例子、讲故事等方式，</w:t>
      </w:r>
      <w:r w:rsidR="009471B5" w:rsidRPr="00E61264">
        <w:rPr>
          <w:rFonts w:ascii="Times New Roman" w:eastAsia="宋体" w:hAnsi="Times New Roman" w:cs="Times New Roman"/>
        </w:rPr>
        <w:t>将知识点</w:t>
      </w:r>
      <w:r w:rsidR="00E61264">
        <w:rPr>
          <w:rFonts w:ascii="Times New Roman" w:eastAsia="宋体" w:hAnsi="Times New Roman" w:cs="Times New Roman" w:hint="eastAsia"/>
        </w:rPr>
        <w:t>生动形象的</w:t>
      </w:r>
      <w:r w:rsidR="009471B5" w:rsidRPr="00E61264">
        <w:rPr>
          <w:rFonts w:ascii="Times New Roman" w:eastAsia="宋体" w:hAnsi="Times New Roman" w:cs="Times New Roman"/>
        </w:rPr>
        <w:t>传授给学生</w:t>
      </w:r>
      <w:r w:rsidR="00E61264">
        <w:rPr>
          <w:rFonts w:ascii="Times New Roman" w:eastAsia="宋体" w:hAnsi="Times New Roman" w:cs="Times New Roman" w:hint="eastAsia"/>
        </w:rPr>
        <w:t>。</w:t>
      </w:r>
    </w:p>
    <w:p w14:paraId="2A9C62EF" w14:textId="77777777" w:rsidR="00D417A1" w:rsidRPr="00E6126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E61264">
        <w:rPr>
          <w:rFonts w:ascii="Times New Roman" w:eastAsia="宋体" w:hAnsi="Times New Roman" w:cs="Times New Roman"/>
        </w:rPr>
        <w:t>2</w:t>
      </w:r>
      <w:r w:rsidR="00913E04" w:rsidRPr="00E61264">
        <w:rPr>
          <w:rFonts w:ascii="Times New Roman" w:eastAsia="宋体" w:hAnsi="Times New Roman" w:cs="Times New Roman"/>
        </w:rPr>
        <w:t>．讨论法</w:t>
      </w:r>
      <w:r w:rsidR="009471B5" w:rsidRPr="00E61264">
        <w:rPr>
          <w:rFonts w:ascii="Times New Roman" w:eastAsia="宋体" w:hAnsi="Times New Roman" w:cs="Times New Roman"/>
        </w:rPr>
        <w:t>：在课内与学生针对重难点展开讨论，帮助学生了解知识点，及时解惑。</w:t>
      </w:r>
    </w:p>
    <w:p w14:paraId="4C8C43D7" w14:textId="1AA4B6DB" w:rsidR="00913E04" w:rsidRPr="00E61264" w:rsidRDefault="00913E04" w:rsidP="00913E0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E61264">
        <w:rPr>
          <w:rFonts w:ascii="Times New Roman" w:eastAsia="宋体" w:hAnsi="Times New Roman" w:cs="Times New Roman"/>
        </w:rPr>
        <w:t>3</w:t>
      </w:r>
      <w:r w:rsidRPr="00E61264">
        <w:rPr>
          <w:rFonts w:ascii="Times New Roman" w:eastAsia="宋体" w:hAnsi="Times New Roman" w:cs="Times New Roman"/>
        </w:rPr>
        <w:t>．多媒体演示法</w:t>
      </w:r>
      <w:r w:rsidR="009471B5" w:rsidRPr="00E61264">
        <w:rPr>
          <w:rFonts w:ascii="Times New Roman" w:eastAsia="宋体" w:hAnsi="Times New Roman" w:cs="Times New Roman"/>
        </w:rPr>
        <w:t>：</w:t>
      </w:r>
      <w:r w:rsidR="00E62A7D" w:rsidRPr="00E61264">
        <w:rPr>
          <w:rFonts w:ascii="Times New Roman" w:eastAsia="宋体" w:hAnsi="Times New Roman" w:cs="Times New Roman"/>
        </w:rPr>
        <w:t>通过</w:t>
      </w:r>
      <w:r w:rsidR="00E61264" w:rsidRPr="00E61264">
        <w:rPr>
          <w:rFonts w:ascii="Times New Roman" w:eastAsia="宋体" w:hAnsi="Times New Roman" w:cs="Times New Roman" w:hint="eastAsia"/>
        </w:rPr>
        <w:t>PPT</w:t>
      </w:r>
      <w:r w:rsidR="00E61264" w:rsidRPr="00E61264">
        <w:rPr>
          <w:rFonts w:ascii="Times New Roman" w:eastAsia="宋体" w:hAnsi="Times New Roman" w:cs="Times New Roman" w:hint="eastAsia"/>
        </w:rPr>
        <w:t>、视频等形式，</w:t>
      </w:r>
      <w:r w:rsidR="00E62A7D" w:rsidRPr="00E61264">
        <w:rPr>
          <w:rFonts w:ascii="Times New Roman" w:eastAsia="宋体" w:hAnsi="Times New Roman" w:cs="Times New Roman"/>
        </w:rPr>
        <w:t>生动形象</w:t>
      </w:r>
      <w:r w:rsidR="00E61264" w:rsidRPr="00E61264">
        <w:rPr>
          <w:rFonts w:ascii="Times New Roman" w:eastAsia="宋体" w:hAnsi="Times New Roman" w:cs="Times New Roman" w:hint="eastAsia"/>
        </w:rPr>
        <w:t>展示</w:t>
      </w:r>
      <w:r w:rsidR="00E61264">
        <w:rPr>
          <w:rFonts w:ascii="Times New Roman" w:eastAsia="宋体" w:hAnsi="Times New Roman" w:cs="Times New Roman" w:hint="eastAsia"/>
        </w:rPr>
        <w:t>课程内容</w:t>
      </w:r>
      <w:r w:rsidR="00E61264" w:rsidRPr="00E61264">
        <w:rPr>
          <w:rFonts w:ascii="Times New Roman" w:eastAsia="宋体" w:hAnsi="Times New Roman" w:cs="Times New Roman" w:hint="eastAsia"/>
        </w:rPr>
        <w:t>，帮助学生更好的了解相关知识</w:t>
      </w:r>
      <w:r w:rsidR="00E61264">
        <w:rPr>
          <w:rFonts w:ascii="Times New Roman" w:eastAsia="宋体" w:hAnsi="Times New Roman" w:cs="Times New Roman" w:hint="eastAsia"/>
        </w:rPr>
        <w:t>。</w:t>
      </w:r>
    </w:p>
    <w:p w14:paraId="3C1360DA" w14:textId="77777777" w:rsidR="00913E04" w:rsidRPr="00E61264" w:rsidRDefault="00913E04" w:rsidP="00913E04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E61264">
        <w:rPr>
          <w:rFonts w:ascii="Times New Roman" w:eastAsia="宋体" w:hAnsi="Times New Roman" w:cs="Times New Roman"/>
        </w:rPr>
        <w:t>4</w:t>
      </w:r>
      <w:r w:rsidRPr="00E61264">
        <w:rPr>
          <w:rFonts w:ascii="Times New Roman" w:eastAsia="宋体" w:hAnsi="Times New Roman" w:cs="Times New Roman"/>
        </w:rPr>
        <w:t>．课内习题检测</w:t>
      </w:r>
      <w:r w:rsidR="009471B5" w:rsidRPr="00E61264">
        <w:rPr>
          <w:rFonts w:ascii="Times New Roman" w:eastAsia="宋体" w:hAnsi="Times New Roman" w:cs="Times New Roman"/>
        </w:rPr>
        <w:t>：</w:t>
      </w:r>
      <w:r w:rsidR="00E62A7D" w:rsidRPr="00E61264">
        <w:rPr>
          <w:rFonts w:ascii="Times New Roman" w:eastAsia="宋体" w:hAnsi="Times New Roman" w:cs="Times New Roman"/>
        </w:rPr>
        <w:t>在每小节结束时，用一些习题检测学生对知识的掌握程度，及时回顾和加深学生对知识点的理解。</w:t>
      </w:r>
    </w:p>
    <w:p w14:paraId="4E776B8D" w14:textId="12D01875" w:rsidR="00913E04" w:rsidRPr="00CF0812" w:rsidRDefault="00913E0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E61264">
        <w:rPr>
          <w:rFonts w:ascii="Times New Roman" w:eastAsia="宋体" w:hAnsi="Times New Roman" w:cs="Times New Roman"/>
        </w:rPr>
        <w:t>5</w:t>
      </w:r>
      <w:r w:rsidRPr="00E61264">
        <w:rPr>
          <w:rFonts w:ascii="Times New Roman" w:eastAsia="宋体" w:hAnsi="Times New Roman" w:cs="Times New Roman"/>
        </w:rPr>
        <w:t>．</w:t>
      </w:r>
      <w:r w:rsidR="000D2511" w:rsidRPr="00E61264">
        <w:rPr>
          <w:rFonts w:ascii="Times New Roman" w:eastAsia="宋体" w:hAnsi="Times New Roman" w:cs="Times New Roman"/>
        </w:rPr>
        <w:t>自主学习法</w:t>
      </w:r>
      <w:r w:rsidR="00E61264">
        <w:rPr>
          <w:rFonts w:ascii="Times New Roman" w:eastAsia="宋体" w:hAnsi="Times New Roman" w:cs="Times New Roman" w:hint="eastAsia"/>
        </w:rPr>
        <w:t>：</w:t>
      </w:r>
      <w:r w:rsidR="00FA56ED" w:rsidRPr="00E61264">
        <w:rPr>
          <w:rFonts w:ascii="Times New Roman" w:eastAsia="宋体" w:hAnsi="Times New Roman" w:cs="Times New Roman"/>
        </w:rPr>
        <w:t>通过设立开放式题目，引导学生思考，主动搜索相关信息，并将信息组合成答案，用英文论文形式展现搜寻结果。</w:t>
      </w:r>
      <w:r w:rsidR="00C00309" w:rsidRPr="00E61264">
        <w:rPr>
          <w:rFonts w:ascii="Times New Roman" w:eastAsia="宋体" w:hAnsi="Times New Roman" w:cs="Times New Roman"/>
        </w:rPr>
        <w:t>培养学生资料搜集能力，利用互联网信息能力，自主学习能力和英文表达能力。</w:t>
      </w:r>
    </w:p>
    <w:p w14:paraId="5665F0B0" w14:textId="30FE13B6" w:rsidR="00D417A1" w:rsidRPr="00CF0812" w:rsidRDefault="00022CBB" w:rsidP="00DD7B5F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CF0812">
        <w:rPr>
          <w:rFonts w:ascii="Times New Roman" w:eastAsia="宋体" w:hAnsi="Times New Roman" w:cs="Times New Roman"/>
        </w:rPr>
        <w:t xml:space="preserve">      </w:t>
      </w:r>
      <w:r w:rsidR="00D417A1" w:rsidRPr="00CF0812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1FCF826E" w14:textId="1E470A1B" w:rsidR="00D417A1" w:rsidRPr="00CF0812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（一）</w:t>
      </w:r>
      <w:r w:rsidR="00D417A1" w:rsidRPr="00CF0812">
        <w:rPr>
          <w:rFonts w:ascii="Times New Roman" w:eastAsia="黑体" w:hAnsi="Times New Roman" w:cs="Times New Roman"/>
          <w:b/>
          <w:sz w:val="24"/>
          <w:szCs w:val="24"/>
        </w:rPr>
        <w:t>课程考核与课程目标的对应关系</w:t>
      </w:r>
    </w:p>
    <w:p w14:paraId="76CB7E6A" w14:textId="265B713F" w:rsidR="00D417A1" w:rsidRPr="00CF0812" w:rsidRDefault="00022CBB" w:rsidP="00022CBB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 w:rsidRPr="00CF0812">
        <w:rPr>
          <w:rFonts w:ascii="Times New Roman" w:eastAsia="宋体" w:hAnsi="Times New Roman" w:cs="Times New Roman"/>
          <w:b/>
          <w:szCs w:val="21"/>
        </w:rPr>
        <w:t>表</w:t>
      </w:r>
      <w:r w:rsidRPr="00CF0812">
        <w:rPr>
          <w:rFonts w:ascii="Times New Roman" w:eastAsia="宋体" w:hAnsi="Times New Roman" w:cs="Times New Roman"/>
          <w:b/>
          <w:szCs w:val="21"/>
        </w:rPr>
        <w:t>4</w:t>
      </w:r>
      <w:r w:rsidRPr="00CF0812"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:rsidRPr="00CF0812" w14:paraId="764CB61A" w14:textId="77777777" w:rsidTr="00E61264">
        <w:trPr>
          <w:trHeight w:val="567"/>
          <w:jc w:val="center"/>
        </w:trPr>
        <w:tc>
          <w:tcPr>
            <w:tcW w:w="2847" w:type="dxa"/>
            <w:vAlign w:val="center"/>
          </w:tcPr>
          <w:p w14:paraId="77BD9B25" w14:textId="77777777" w:rsidR="00D417A1" w:rsidRPr="00CF0812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CF0812"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FF5D759" w14:textId="77777777" w:rsidR="00D417A1" w:rsidRPr="00CF0812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CF0812"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5534361" w14:textId="77777777" w:rsidR="00D417A1" w:rsidRPr="00CF0812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CF0812">
              <w:rPr>
                <w:rFonts w:ascii="Times New Roman" w:hAnsi="Times New Roman"/>
                <w:b/>
              </w:rPr>
              <w:t>考核方式</w:t>
            </w:r>
          </w:p>
        </w:tc>
      </w:tr>
      <w:tr w:rsidR="00E61264" w:rsidRPr="00CF0812" w14:paraId="4F52F83B" w14:textId="77777777" w:rsidTr="00E61264">
        <w:trPr>
          <w:trHeight w:val="567"/>
          <w:jc w:val="center"/>
        </w:trPr>
        <w:tc>
          <w:tcPr>
            <w:tcW w:w="2847" w:type="dxa"/>
            <w:vAlign w:val="center"/>
          </w:tcPr>
          <w:p w14:paraId="77F309CA" w14:textId="1BD7F857" w:rsidR="00E61264" w:rsidRPr="00CF0812" w:rsidRDefault="00C73BE5" w:rsidP="00C73BE5">
            <w:pPr>
              <w:pStyle w:val="a3"/>
              <w:spacing w:beforeLines="50" w:before="156" w:afterLines="50" w:after="156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 xml:space="preserve">. </w:t>
            </w:r>
            <w:r w:rsidR="00E61264">
              <w:rPr>
                <w:rFonts w:ascii="Times New Roman" w:hAnsi="Times New Roman" w:hint="eastAsia"/>
                <w:szCs w:val="21"/>
              </w:rPr>
              <w:t>掌握微生物学相关基础知识</w:t>
            </w:r>
          </w:p>
        </w:tc>
        <w:tc>
          <w:tcPr>
            <w:tcW w:w="2849" w:type="dxa"/>
            <w:vAlign w:val="center"/>
          </w:tcPr>
          <w:p w14:paraId="41CB7E72" w14:textId="456AFB5C" w:rsidR="00E61264" w:rsidRPr="00CF0812" w:rsidRDefault="00E61264" w:rsidP="00E61264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szCs w:val="21"/>
              </w:rPr>
              <w:t>掌握微生物学相关基础知识</w:t>
            </w:r>
          </w:p>
        </w:tc>
        <w:tc>
          <w:tcPr>
            <w:tcW w:w="2849" w:type="dxa"/>
            <w:vAlign w:val="center"/>
          </w:tcPr>
          <w:p w14:paraId="36BEC331" w14:textId="23F8F5E3" w:rsidR="00E61264" w:rsidRPr="00E61264" w:rsidRDefault="00320D74" w:rsidP="00D65224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 w:rsidR="00E61264" w:rsidRPr="00E61264">
              <w:rPr>
                <w:rFonts w:ascii="Times New Roman" w:hAnsi="Times New Roman" w:hint="eastAsia"/>
                <w:bCs/>
              </w:rPr>
              <w:t>期末考试</w:t>
            </w:r>
          </w:p>
        </w:tc>
      </w:tr>
      <w:tr w:rsidR="00E61264" w:rsidRPr="00CF0812" w14:paraId="66801AC7" w14:textId="77777777" w:rsidTr="00E61264">
        <w:trPr>
          <w:trHeight w:val="567"/>
          <w:jc w:val="center"/>
        </w:trPr>
        <w:tc>
          <w:tcPr>
            <w:tcW w:w="2847" w:type="dxa"/>
            <w:vAlign w:val="center"/>
          </w:tcPr>
          <w:p w14:paraId="3D09C993" w14:textId="3A084F9A" w:rsidR="00E61264" w:rsidRPr="00CF0812" w:rsidRDefault="00C73BE5" w:rsidP="00C73BE5">
            <w:pPr>
              <w:pStyle w:val="a3"/>
              <w:spacing w:beforeLines="50" w:before="156" w:afterLines="50" w:after="156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 xml:space="preserve">. </w:t>
            </w:r>
            <w:r w:rsidR="00E61264">
              <w:rPr>
                <w:rFonts w:ascii="Times New Roman" w:hAnsi="Times New Roman" w:hint="eastAsia"/>
                <w:szCs w:val="21"/>
              </w:rPr>
              <w:t>掌握免疫学相关基础知识</w:t>
            </w:r>
          </w:p>
        </w:tc>
        <w:tc>
          <w:tcPr>
            <w:tcW w:w="2849" w:type="dxa"/>
            <w:vAlign w:val="center"/>
          </w:tcPr>
          <w:p w14:paraId="3B86D396" w14:textId="5A439E04" w:rsidR="00E61264" w:rsidRPr="00CF0812" w:rsidRDefault="00E61264" w:rsidP="00E61264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szCs w:val="21"/>
              </w:rPr>
              <w:t>掌握免疫学相关基础知识</w:t>
            </w:r>
          </w:p>
        </w:tc>
        <w:tc>
          <w:tcPr>
            <w:tcW w:w="2849" w:type="dxa"/>
            <w:vAlign w:val="center"/>
          </w:tcPr>
          <w:p w14:paraId="0AA99A2F" w14:textId="0F5ADEE1" w:rsidR="00320D74" w:rsidRDefault="00320D74" w:rsidP="00320D74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 w:rsidR="00D65224">
              <w:rPr>
                <w:rFonts w:ascii="Times New Roman" w:hAnsi="Times New Roman" w:hint="eastAsia"/>
                <w:bCs/>
              </w:rPr>
              <w:t>I</w:t>
            </w:r>
            <w:r w:rsidR="00D65224">
              <w:rPr>
                <w:rFonts w:ascii="Times New Roman" w:hAnsi="Times New Roman"/>
                <w:bCs/>
              </w:rPr>
              <w:t>n class quiz</w:t>
            </w:r>
          </w:p>
          <w:p w14:paraId="3E6FEA66" w14:textId="0C0AA4A4" w:rsidR="00E61264" w:rsidRPr="00CF0812" w:rsidRDefault="00320D74" w:rsidP="00320D74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 w:rsidRPr="00E61264">
              <w:rPr>
                <w:rFonts w:ascii="Times New Roman" w:hAnsi="Times New Roman" w:hint="eastAsia"/>
                <w:bCs/>
              </w:rPr>
              <w:t>期末考试</w:t>
            </w:r>
          </w:p>
        </w:tc>
      </w:tr>
      <w:tr w:rsidR="002F6DB7" w:rsidRPr="00CF0812" w14:paraId="6618FDD7" w14:textId="77777777" w:rsidTr="00E61264">
        <w:trPr>
          <w:trHeight w:val="567"/>
          <w:jc w:val="center"/>
        </w:trPr>
        <w:tc>
          <w:tcPr>
            <w:tcW w:w="2847" w:type="dxa"/>
            <w:vAlign w:val="center"/>
          </w:tcPr>
          <w:p w14:paraId="5B902852" w14:textId="3A91C10C" w:rsidR="002F6DB7" w:rsidRPr="00CF0812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 w:hint="eastAsia"/>
                <w:bCs/>
              </w:rPr>
              <w:t>了解免疫学与微生物学的发展现状、主要待解决问题和应用，激发学生学科兴趣</w:t>
            </w:r>
          </w:p>
        </w:tc>
        <w:tc>
          <w:tcPr>
            <w:tcW w:w="2849" w:type="dxa"/>
            <w:vAlign w:val="center"/>
          </w:tcPr>
          <w:p w14:paraId="064E6B0B" w14:textId="475EEA5C" w:rsid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 w:hint="eastAsia"/>
              </w:rPr>
              <w:t>了解该领域对在社会和科研中的发展现状</w:t>
            </w:r>
          </w:p>
          <w:p w14:paraId="4467BE6F" w14:textId="1F51B393" w:rsidR="002F6DB7" w:rsidRP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 w:hint="eastAsia"/>
              </w:rPr>
              <w:t>能够针对该领域提出一定</w:t>
            </w:r>
            <w:r>
              <w:rPr>
                <w:rFonts w:ascii="Times New Roman" w:hAnsi="Times New Roman" w:hint="eastAsia"/>
              </w:rPr>
              <w:lastRenderedPageBreak/>
              <w:t>的科学问题</w:t>
            </w:r>
          </w:p>
        </w:tc>
        <w:tc>
          <w:tcPr>
            <w:tcW w:w="2849" w:type="dxa"/>
            <w:vAlign w:val="center"/>
          </w:tcPr>
          <w:p w14:paraId="1182C3F3" w14:textId="73EE9C8E" w:rsid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lastRenderedPageBreak/>
              <w:t>1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 w:hint="eastAsia"/>
                <w:bCs/>
              </w:rPr>
              <w:t>I</w:t>
            </w:r>
            <w:r>
              <w:rPr>
                <w:rFonts w:ascii="Times New Roman" w:hAnsi="Times New Roman"/>
                <w:bCs/>
              </w:rPr>
              <w:t>n class quiz</w:t>
            </w:r>
          </w:p>
          <w:p w14:paraId="65BD4D0E" w14:textId="125221FD" w:rsid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.</w:t>
            </w:r>
            <w:r w:rsidR="00C73BE5">
              <w:rPr>
                <w:rFonts w:ascii="Times New Roman" w:hAnsi="Times New Roman"/>
                <w:bCs/>
              </w:rPr>
              <w:t xml:space="preserve"> </w:t>
            </w:r>
            <w:r w:rsidRPr="00E61264">
              <w:rPr>
                <w:rFonts w:ascii="Times New Roman" w:hAnsi="Times New Roman" w:hint="eastAsia"/>
                <w:bCs/>
              </w:rPr>
              <w:t>期末考试</w:t>
            </w:r>
          </w:p>
          <w:p w14:paraId="2A420015" w14:textId="49349472" w:rsidR="0026256E" w:rsidRDefault="0026256E" w:rsidP="0026256E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3. Writing informative essay</w:t>
            </w:r>
          </w:p>
          <w:p w14:paraId="5B0190B3" w14:textId="741F5F29" w:rsidR="0026256E" w:rsidRPr="00E61264" w:rsidRDefault="0026256E" w:rsidP="0026256E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4. </w:t>
            </w:r>
            <w:r>
              <w:rPr>
                <w:rFonts w:ascii="Times New Roman" w:hAnsi="Times New Roman" w:hint="eastAsia"/>
                <w:bCs/>
              </w:rPr>
              <w:t>课堂提问</w:t>
            </w:r>
          </w:p>
        </w:tc>
      </w:tr>
      <w:tr w:rsidR="002F6DB7" w:rsidRPr="00CF0812" w14:paraId="396301BD" w14:textId="77777777" w:rsidTr="00E61264">
        <w:trPr>
          <w:trHeight w:val="567"/>
          <w:jc w:val="center"/>
        </w:trPr>
        <w:tc>
          <w:tcPr>
            <w:tcW w:w="2847" w:type="dxa"/>
            <w:vAlign w:val="center"/>
          </w:tcPr>
          <w:p w14:paraId="67CF00A3" w14:textId="0031E52C" w:rsidR="002F6DB7" w:rsidRPr="00CF0812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Cs/>
              </w:rPr>
              <w:lastRenderedPageBreak/>
              <w:t>4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 w:hint="eastAsia"/>
                <w:bCs/>
              </w:rPr>
              <w:t>提高学生英文听说读写能力，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培养科学问题的解决能力</w:t>
            </w:r>
          </w:p>
        </w:tc>
        <w:tc>
          <w:tcPr>
            <w:tcW w:w="2849" w:type="dxa"/>
            <w:vAlign w:val="center"/>
          </w:tcPr>
          <w:p w14:paraId="4ABB8447" w14:textId="1C62D450" w:rsid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.</w:t>
            </w:r>
            <w:r w:rsidR="00C73BE5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</w:rPr>
              <w:t>针对某一科学问题能够准确有效的在互联网中进行检索，并筛选得到有效信息</w:t>
            </w:r>
          </w:p>
          <w:p w14:paraId="0B585DC3" w14:textId="1677C699" w:rsidR="002F6DB7" w:rsidRPr="00CF0812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="00C73B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有良好的与本专业相关的英文知识积累，能够独立阅读外文资料，有一定的英文写作基础</w:t>
            </w:r>
          </w:p>
        </w:tc>
        <w:tc>
          <w:tcPr>
            <w:tcW w:w="2849" w:type="dxa"/>
            <w:vAlign w:val="center"/>
          </w:tcPr>
          <w:p w14:paraId="5C60C49E" w14:textId="77777777" w:rsid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. Writing informative essay</w:t>
            </w:r>
          </w:p>
          <w:p w14:paraId="5811AE92" w14:textId="75A75FEE" w:rsidR="002F6DB7" w:rsidRPr="002F6DB7" w:rsidRDefault="002F6DB7" w:rsidP="002F6DB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2. </w:t>
            </w:r>
            <w:r>
              <w:rPr>
                <w:rFonts w:ascii="Times New Roman" w:hAnsi="Times New Roman" w:hint="eastAsia"/>
                <w:bCs/>
              </w:rPr>
              <w:t>课堂提问</w:t>
            </w:r>
          </w:p>
        </w:tc>
      </w:tr>
    </w:tbl>
    <w:p w14:paraId="26467C50" w14:textId="1D1443A6" w:rsidR="00DD7B5F" w:rsidRPr="00CF0812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（二）</w:t>
      </w:r>
      <w:r w:rsidR="00D02F99" w:rsidRPr="00CF0812">
        <w:rPr>
          <w:rFonts w:ascii="Times New Roman" w:eastAsia="黑体" w:hAnsi="Times New Roman" w:cs="Times New Roman"/>
          <w:b/>
          <w:sz w:val="24"/>
          <w:szCs w:val="24"/>
        </w:rPr>
        <w:t>评</w:t>
      </w:r>
      <w:r w:rsidR="00B03909" w:rsidRPr="00CF0812">
        <w:rPr>
          <w:rFonts w:ascii="Times New Roman" w:eastAsia="黑体" w:hAnsi="Times New Roman" w:cs="Times New Roman"/>
          <w:b/>
          <w:sz w:val="24"/>
          <w:szCs w:val="24"/>
        </w:rPr>
        <w:t>定方法</w:t>
      </w:r>
    </w:p>
    <w:p w14:paraId="791BDBEE" w14:textId="2D73EEE7" w:rsidR="00C54636" w:rsidRPr="00CF0812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宋体" w:hAnsi="Times New Roman" w:cs="Times New Roman"/>
          <w:b/>
        </w:rPr>
        <w:t>1</w:t>
      </w:r>
      <w:r w:rsidRPr="00CF0812">
        <w:rPr>
          <w:rFonts w:ascii="Times New Roman" w:eastAsia="宋体" w:hAnsi="Times New Roman" w:cs="Times New Roman"/>
          <w:b/>
        </w:rPr>
        <w:t>．</w:t>
      </w:r>
      <w:r w:rsidR="00C54636" w:rsidRPr="00CF0812">
        <w:rPr>
          <w:rFonts w:ascii="Times New Roman" w:eastAsia="宋体" w:hAnsi="Times New Roman" w:cs="Times New Roman"/>
          <w:b/>
        </w:rPr>
        <w:t>评定方法</w:t>
      </w:r>
    </w:p>
    <w:p w14:paraId="22ABDF21" w14:textId="53A0E537" w:rsidR="005B767F" w:rsidRPr="008C56BF" w:rsidRDefault="005B767F" w:rsidP="008C56BF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C7457B">
        <w:rPr>
          <w:rFonts w:ascii="Times New Roman" w:eastAsia="宋体" w:hAnsi="Times New Roman" w:cs="Times New Roman"/>
        </w:rPr>
        <w:t>平时成绩：</w:t>
      </w:r>
      <w:r w:rsidRPr="00C7457B">
        <w:rPr>
          <w:rFonts w:ascii="Times New Roman" w:eastAsia="宋体" w:hAnsi="Times New Roman" w:cs="Times New Roman"/>
        </w:rPr>
        <w:t>5%</w:t>
      </w:r>
      <w:r w:rsidR="00C7457B">
        <w:rPr>
          <w:rFonts w:ascii="Times New Roman" w:eastAsia="宋体" w:hAnsi="Times New Roman" w:cs="Times New Roman" w:hint="eastAsia"/>
        </w:rPr>
        <w:t>；</w:t>
      </w:r>
      <w:r w:rsidR="00E61264">
        <w:rPr>
          <w:rFonts w:ascii="Times New Roman" w:eastAsia="宋体" w:hAnsi="Times New Roman" w:cs="Times New Roman" w:hint="eastAsia"/>
        </w:rPr>
        <w:t>小论文：</w:t>
      </w:r>
      <w:r w:rsidRPr="00C7457B">
        <w:rPr>
          <w:rFonts w:ascii="Times New Roman" w:eastAsia="宋体" w:hAnsi="Times New Roman" w:cs="Times New Roman"/>
        </w:rPr>
        <w:t>15%</w:t>
      </w:r>
      <w:r w:rsidR="00C7457B">
        <w:rPr>
          <w:rFonts w:ascii="Times New Roman" w:eastAsia="宋体" w:hAnsi="Times New Roman" w:cs="Times New Roman" w:hint="eastAsia"/>
        </w:rPr>
        <w:t>；</w:t>
      </w:r>
      <w:r w:rsidRPr="00C7457B">
        <w:rPr>
          <w:rFonts w:ascii="Times New Roman" w:eastAsia="宋体" w:hAnsi="Times New Roman" w:cs="Times New Roman"/>
        </w:rPr>
        <w:t>课内测验：</w:t>
      </w:r>
      <w:r w:rsidRPr="00C7457B">
        <w:rPr>
          <w:rFonts w:ascii="Times New Roman" w:eastAsia="宋体" w:hAnsi="Times New Roman" w:cs="Times New Roman"/>
        </w:rPr>
        <w:t>40%</w:t>
      </w:r>
      <w:r w:rsidR="00C7457B">
        <w:rPr>
          <w:rFonts w:ascii="Times New Roman" w:eastAsia="宋体" w:hAnsi="Times New Roman" w:cs="Times New Roman" w:hint="eastAsia"/>
        </w:rPr>
        <w:t>；</w:t>
      </w:r>
      <w:r w:rsidRPr="00C7457B">
        <w:rPr>
          <w:rFonts w:ascii="Times New Roman" w:eastAsia="宋体" w:hAnsi="Times New Roman" w:cs="Times New Roman"/>
        </w:rPr>
        <w:t>期末考试</w:t>
      </w:r>
      <w:r w:rsidRPr="00C7457B">
        <w:rPr>
          <w:rFonts w:ascii="Times New Roman" w:eastAsia="宋体" w:hAnsi="Times New Roman" w:cs="Times New Roman"/>
        </w:rPr>
        <w:t>40%</w:t>
      </w:r>
      <w:r w:rsidR="002D3093" w:rsidRPr="00C7457B">
        <w:rPr>
          <w:rFonts w:ascii="Times New Roman" w:eastAsia="宋体" w:hAnsi="Times New Roman" w:cs="Times New Roman"/>
        </w:rPr>
        <w:t>。</w:t>
      </w:r>
    </w:p>
    <w:p w14:paraId="369BAADD" w14:textId="5E864BE4" w:rsidR="00B03909" w:rsidRPr="00CF0812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CF0812">
        <w:rPr>
          <w:rFonts w:ascii="Times New Roman" w:eastAsia="宋体" w:hAnsi="Times New Roman" w:cs="Times New Roman"/>
          <w:b/>
        </w:rPr>
        <w:t>2</w:t>
      </w:r>
      <w:r w:rsidRPr="00CF0812">
        <w:rPr>
          <w:rFonts w:ascii="Times New Roman" w:eastAsia="宋体" w:hAnsi="Times New Roman" w:cs="Times New Roman"/>
          <w:b/>
        </w:rPr>
        <w:t>．</w:t>
      </w:r>
      <w:r w:rsidR="00285327" w:rsidRPr="00CF0812">
        <w:rPr>
          <w:rFonts w:ascii="Times New Roman" w:eastAsia="宋体" w:hAnsi="Times New Roman" w:cs="Times New Roman"/>
          <w:b/>
        </w:rPr>
        <w:t>课程目标的考核占比与达成度分析</w:t>
      </w:r>
      <w:r w:rsidRPr="00CF0812">
        <w:rPr>
          <w:rFonts w:ascii="Times New Roman" w:eastAsia="宋体" w:hAnsi="Times New Roman" w:cs="Times New Roman"/>
          <w:b/>
        </w:rPr>
        <w:t xml:space="preserve"> </w:t>
      </w:r>
    </w:p>
    <w:p w14:paraId="0CF6AAC4" w14:textId="611A4CA8" w:rsidR="00D504B7" w:rsidRPr="00CF0812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 w:rsidRPr="00CF0812">
        <w:rPr>
          <w:rFonts w:ascii="Times New Roman" w:eastAsia="宋体" w:hAnsi="Times New Roman" w:cs="Times New Roman"/>
          <w:b/>
        </w:rPr>
        <w:t>表</w:t>
      </w:r>
      <w:r w:rsidRPr="00CF0812">
        <w:rPr>
          <w:rFonts w:ascii="Times New Roman" w:eastAsia="宋体" w:hAnsi="Times New Roman" w:cs="Times New Roman"/>
          <w:b/>
        </w:rPr>
        <w:t>5</w:t>
      </w:r>
      <w:r w:rsidRPr="00CF0812">
        <w:rPr>
          <w:rFonts w:ascii="Times New Roman" w:eastAsia="宋体" w:hAnsi="Times New Roman" w:cs="Times New Roman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CF0812" w14:paraId="2212B8AB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E01E9CE" w14:textId="77777777" w:rsidR="00285327" w:rsidRPr="00CF0812" w:rsidRDefault="00285327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考核占比</w:t>
            </w:r>
          </w:p>
          <w:p w14:paraId="5A738469" w14:textId="77777777" w:rsidR="00285327" w:rsidRPr="00CF0812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ABA4A9" w14:textId="77777777" w:rsidR="00285327" w:rsidRPr="00CF0812" w:rsidRDefault="00285327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8AC2D" w14:textId="77777777" w:rsidR="00285327" w:rsidRPr="00CF0812" w:rsidRDefault="00285327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65230CF" w14:textId="77777777" w:rsidR="00285327" w:rsidRPr="00CF0812" w:rsidRDefault="00285327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A2755C9" w14:textId="77777777" w:rsidR="00285327" w:rsidRPr="00CF0812" w:rsidRDefault="00285327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CF0812" w14:paraId="53108A4E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34337E3" w14:textId="4603D0A5" w:rsidR="00322986" w:rsidRPr="00CF0812" w:rsidRDefault="00320D74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掌握微生物学相关基础知识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4C3C90C" w14:textId="0A6DE6F5" w:rsidR="00322986" w:rsidRPr="00CF0812" w:rsidRDefault="00AD0225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49312" w14:textId="520923AC" w:rsidR="00322986" w:rsidRPr="00CF0812" w:rsidRDefault="00AD0225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40%</w:t>
            </w:r>
          </w:p>
        </w:tc>
        <w:tc>
          <w:tcPr>
            <w:tcW w:w="1134" w:type="dxa"/>
            <w:vAlign w:val="center"/>
          </w:tcPr>
          <w:p w14:paraId="588AFED7" w14:textId="43AA535A" w:rsidR="00322986" w:rsidRPr="00CF0812" w:rsidRDefault="00AD0225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75F6E1F" w14:textId="27D48C29" w:rsidR="00322986" w:rsidRPr="00CF0812" w:rsidRDefault="00EA3331" w:rsidP="00BC50A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00%</w:t>
            </w:r>
          </w:p>
        </w:tc>
      </w:tr>
      <w:tr w:rsidR="00AD0225" w:rsidRPr="00CF0812" w14:paraId="344C6D63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96B385" w14:textId="38BCE0B8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掌握免疫学相关基础知识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C71BF58" w14:textId="1A856E8C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67E7E" w14:textId="59AB3AF4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40%</w:t>
            </w:r>
          </w:p>
        </w:tc>
        <w:tc>
          <w:tcPr>
            <w:tcW w:w="1134" w:type="dxa"/>
            <w:vAlign w:val="center"/>
          </w:tcPr>
          <w:p w14:paraId="03EF746E" w14:textId="19018087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4524C79" w14:textId="77777777" w:rsidR="00AD0225" w:rsidRPr="00CF0812" w:rsidRDefault="00AD0225" w:rsidP="00AD0225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D0225" w:rsidRPr="00CF0812" w14:paraId="530B140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30D47FA" w14:textId="49F766E1" w:rsidR="00AD0225" w:rsidRPr="00CF0812" w:rsidRDefault="00A10F5D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</w:rPr>
              <w:t>了解免疫学与微生物学的发展现状、主要待解决问题和应用，激发学生学科兴趣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8F39EE" w14:textId="0E558F00" w:rsidR="00AD0225" w:rsidRPr="00CF0812" w:rsidRDefault="002D0938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34</w:t>
            </w:r>
            <w:r w:rsidR="00AD022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E3FE6" w14:textId="0F0ADDED" w:rsidR="00AD0225" w:rsidRPr="00CF0812" w:rsidRDefault="002D0938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33</w:t>
            </w:r>
            <w:r w:rsidR="00A10F5D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7BD60543" w14:textId="5A7A651E" w:rsidR="00AD0225" w:rsidRPr="00CF0812" w:rsidRDefault="002D0938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33</w:t>
            </w:r>
            <w:r w:rsidR="00A10F5D">
              <w:rPr>
                <w:rFonts w:ascii="Times New Roman" w:eastAsia="宋体" w:hAnsi="Times New Roman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C94C9B5" w14:textId="77777777" w:rsidR="00AD0225" w:rsidRPr="00CF0812" w:rsidRDefault="00AD0225" w:rsidP="00AD0225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D0225" w:rsidRPr="00CF0812" w14:paraId="20346178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0BF9E7" w14:textId="0EC87751" w:rsidR="00AD0225" w:rsidRPr="00CF0812" w:rsidRDefault="00A10F5D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</w:rPr>
              <w:t>提高英文听说读写能力，</w:t>
            </w:r>
            <w:r w:rsidRPr="002C2245">
              <w:rPr>
                <w:rFonts w:ascii="Times New Roman" w:hAnsi="Times New Roman"/>
                <w:color w:val="000000" w:themeColor="text1"/>
                <w:szCs w:val="21"/>
              </w:rPr>
              <w:t>培养科学问题的解决能力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57EF6F2" w14:textId="234205C9" w:rsidR="00AD0225" w:rsidRPr="00CF0812" w:rsidRDefault="00A10F5D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100</w:t>
            </w:r>
            <w:r w:rsidR="00AD022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48EA3" w14:textId="7D9782D7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0%</w:t>
            </w:r>
          </w:p>
        </w:tc>
        <w:tc>
          <w:tcPr>
            <w:tcW w:w="1134" w:type="dxa"/>
            <w:vAlign w:val="center"/>
          </w:tcPr>
          <w:p w14:paraId="1F70CC33" w14:textId="223E7B0E" w:rsidR="00AD0225" w:rsidRPr="00CF0812" w:rsidRDefault="00AD0225" w:rsidP="00AD02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7457B">
              <w:rPr>
                <w:rFonts w:ascii="Times New Roman" w:eastAsia="宋体" w:hAnsi="Times New Roman" w:cs="Times New Roman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55670DB" w14:textId="77777777" w:rsidR="00AD0225" w:rsidRPr="00CF0812" w:rsidRDefault="00AD0225" w:rsidP="00AD0225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148BFF41" w14:textId="48FBB946" w:rsidR="00285327" w:rsidRPr="00CF0812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CF0812">
        <w:rPr>
          <w:rFonts w:ascii="Times New Roman" w:eastAsia="黑体" w:hAnsi="Times New Roman" w:cs="Times New Roman"/>
          <w:b/>
          <w:sz w:val="24"/>
          <w:szCs w:val="24"/>
        </w:rPr>
        <w:t>（三）</w:t>
      </w:r>
      <w:r w:rsidR="00F56396" w:rsidRPr="00CF0812">
        <w:rPr>
          <w:rFonts w:ascii="Times New Roman" w:eastAsia="黑体" w:hAnsi="Times New Roman" w:cs="Times New Roman"/>
          <w:b/>
          <w:sz w:val="24"/>
          <w:szCs w:val="24"/>
        </w:rPr>
        <w:t>评分标准</w:t>
      </w:r>
      <w:r w:rsidRPr="00CF0812"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CF0812" w14:paraId="0EA2A5DC" w14:textId="77777777" w:rsidTr="009471B5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C1F1A" w14:textId="77777777" w:rsidR="00DE7849" w:rsidRPr="00CF0812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06D21505" w14:textId="77777777" w:rsidR="00DE7849" w:rsidRPr="00CF0812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D1BDC" w14:textId="77777777" w:rsidR="00DE7849" w:rsidRPr="00CF0812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DE7849" w:rsidRPr="00CF0812" w14:paraId="498D792C" w14:textId="77777777" w:rsidTr="009471B5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1A1B9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DD8B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0533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37FE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C32B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35CA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DE7849" w:rsidRPr="00CF0812" w14:paraId="641E9879" w14:textId="77777777" w:rsidTr="009471B5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E7150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EC38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F83B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F21C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ED9E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3F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DE7849" w:rsidRPr="00CF0812" w14:paraId="16E1C6E6" w14:textId="77777777" w:rsidTr="009471B5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4AF4" w14:textId="77777777" w:rsidR="00DE7849" w:rsidRPr="00CF0812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22D2" w14:textId="77777777" w:rsidR="00DE7849" w:rsidRPr="00CF0812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A443" w14:textId="77777777" w:rsidR="00DE7849" w:rsidRPr="00CF0812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6D3E" w14:textId="77777777" w:rsidR="00DE7849" w:rsidRPr="00CF0812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A144" w14:textId="77777777" w:rsidR="00DE7849" w:rsidRPr="00CF0812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7AF5" w14:textId="77777777" w:rsidR="00DE7849" w:rsidRPr="00CF0812" w:rsidRDefault="00DE7849" w:rsidP="00DE7849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F0812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AD0225" w:rsidRPr="00CF0812" w14:paraId="6F3DDBA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D740" w14:textId="487B1FC7" w:rsidR="00AD0225" w:rsidRPr="00AD0225" w:rsidRDefault="00AD0225" w:rsidP="00AD022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D0225">
              <w:rPr>
                <w:rFonts w:ascii="宋体" w:eastAsia="宋体" w:hAnsi="宋体" w:hint="eastAsia"/>
                <w:szCs w:val="21"/>
              </w:rPr>
              <w:t>掌握微生物学相关基础知识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8E31" w14:textId="7E86827F" w:rsidR="00AD0225" w:rsidRPr="00AD0225" w:rsidRDefault="00D558F1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</w:t>
            </w:r>
            <w:r w:rsidR="00AD0225" w:rsidRPr="00AD0225">
              <w:rPr>
                <w:rFonts w:ascii="宋体" w:eastAsia="宋体" w:hAnsi="宋体" w:cs="Times New Roman" w:hint="eastAsia"/>
                <w:szCs w:val="21"/>
              </w:rPr>
              <w:t>掌握</w:t>
            </w:r>
            <w:r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="00AD0225" w:rsidRPr="00AD0225">
              <w:rPr>
                <w:rFonts w:ascii="宋体" w:eastAsia="宋体" w:hAnsi="宋体" w:cs="Times New Roman" w:hint="eastAsia"/>
                <w:szCs w:val="21"/>
              </w:rPr>
              <w:t>微生物学相关知识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C69" w14:textId="11226953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较好掌握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微生物学相关知识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1ADE" w14:textId="702F433B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基本掌握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微生物学相关知识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5BB" w14:textId="60332378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较差掌握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微生物学相关知识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CCF" w14:textId="7313E025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不能掌握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和应用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微生物学相关知识</w:t>
            </w:r>
          </w:p>
        </w:tc>
      </w:tr>
      <w:tr w:rsidR="00AD0225" w:rsidRPr="00CF0812" w14:paraId="0AC31185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AE37" w14:textId="3EBFBBFD" w:rsidR="00AD0225" w:rsidRPr="00AD0225" w:rsidRDefault="00AD0225" w:rsidP="00AD022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D0225">
              <w:rPr>
                <w:rFonts w:ascii="宋体" w:eastAsia="宋体" w:hAnsi="宋体" w:hint="eastAsia"/>
                <w:szCs w:val="21"/>
              </w:rPr>
              <w:t>掌握免疫学相关基础知识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919" w14:textId="38F562EE" w:rsidR="00AD0225" w:rsidRPr="00AD0225" w:rsidRDefault="00D558F1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</w:t>
            </w:r>
            <w:r w:rsidR="00AD0225" w:rsidRPr="00AD0225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="00AD0225" w:rsidRPr="00AD0225">
              <w:rPr>
                <w:rFonts w:ascii="宋体" w:eastAsia="宋体" w:hAnsi="宋体" w:cs="Times New Roman" w:hint="eastAsia"/>
                <w:szCs w:val="21"/>
              </w:rPr>
              <w:t>免疫学相关知识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B1C" w14:textId="5C8ACE92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较好掌握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免疫学相关知识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1B9" w14:textId="54239CDE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基本掌握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免疫学相关知识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3CC" w14:textId="7545C4B7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较差掌握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并应用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免疫学相关知识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EC9" w14:textId="4933F883" w:rsidR="00AD0225" w:rsidRPr="00AD0225" w:rsidRDefault="00AD0225" w:rsidP="00B62937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D0225">
              <w:rPr>
                <w:rFonts w:ascii="宋体" w:eastAsia="宋体" w:hAnsi="宋体" w:cs="Times New Roman" w:hint="eastAsia"/>
                <w:szCs w:val="21"/>
              </w:rPr>
              <w:t>不能掌握</w:t>
            </w:r>
            <w:r w:rsidR="004959D2">
              <w:rPr>
                <w:rFonts w:ascii="宋体" w:eastAsia="宋体" w:hAnsi="宋体" w:cs="Times New Roman" w:hint="eastAsia"/>
                <w:szCs w:val="21"/>
              </w:rPr>
              <w:t>和应用</w:t>
            </w:r>
            <w:r w:rsidRPr="00AD0225">
              <w:rPr>
                <w:rFonts w:ascii="宋体" w:eastAsia="宋体" w:hAnsi="宋体" w:cs="Times New Roman" w:hint="eastAsia"/>
                <w:szCs w:val="21"/>
              </w:rPr>
              <w:t>免疫学相关知识</w:t>
            </w:r>
          </w:p>
        </w:tc>
      </w:tr>
      <w:tr w:rsidR="00124930" w:rsidRPr="00CF0812" w14:paraId="4547DDD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1261" w14:textId="3EFB47BB" w:rsidR="00124930" w:rsidRPr="007C5560" w:rsidRDefault="00124930" w:rsidP="00124930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C5560">
              <w:rPr>
                <w:rFonts w:ascii="宋体" w:eastAsia="宋体" w:hAnsi="宋体" w:hint="eastAsia"/>
                <w:szCs w:val="21"/>
              </w:rPr>
              <w:t>了解免疫学与微生物学的发展现状、主要待解决问题和应用，激发学生学科兴趣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888" w14:textId="3240B51A" w:rsidR="00124930" w:rsidRPr="00AD0225" w:rsidRDefault="00124930" w:rsidP="0012493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  <w:szCs w:val="21"/>
              </w:rPr>
              <w:t>熟练</w:t>
            </w:r>
            <w:r w:rsidRPr="00AD0225">
              <w:rPr>
                <w:rFonts w:hAnsi="宋体" w:hint="eastAsia"/>
                <w:szCs w:val="21"/>
              </w:rPr>
              <w:t>掌握</w:t>
            </w:r>
            <w:r w:rsidRPr="00B62937">
              <w:rPr>
                <w:rFonts w:hAnsi="宋体" w:hint="eastAsia"/>
                <w:szCs w:val="21"/>
              </w:rPr>
              <w:t>免疫学与微生物学的发展现状</w:t>
            </w:r>
            <w:r>
              <w:rPr>
                <w:rFonts w:hAnsi="宋体" w:hint="eastAsia"/>
                <w:szCs w:val="21"/>
              </w:rPr>
              <w:t>和主要待解决问题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F01" w14:textId="1B619C3A" w:rsidR="00124930" w:rsidRPr="00AD0225" w:rsidRDefault="00124930" w:rsidP="00691805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较好</w:t>
            </w:r>
            <w:r w:rsidRPr="00AD0225">
              <w:rPr>
                <w:rFonts w:hAnsi="宋体" w:hint="eastAsia"/>
                <w:szCs w:val="21"/>
              </w:rPr>
              <w:t>掌握</w:t>
            </w:r>
            <w:r w:rsidRPr="00B62937">
              <w:rPr>
                <w:rFonts w:hAnsi="宋体" w:hint="eastAsia"/>
                <w:szCs w:val="21"/>
              </w:rPr>
              <w:t>免疫学与微生物学的发展现状</w:t>
            </w:r>
            <w:r w:rsidR="00691805">
              <w:rPr>
                <w:rFonts w:hAnsi="宋体" w:hint="eastAsia"/>
                <w:szCs w:val="21"/>
              </w:rPr>
              <w:t>和主要待解决问题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E1B" w14:textId="0AB31C17" w:rsidR="00124930" w:rsidRPr="00AD0225" w:rsidRDefault="00124930" w:rsidP="00691805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基本</w:t>
            </w:r>
            <w:r w:rsidRPr="00AD0225">
              <w:rPr>
                <w:rFonts w:hAnsi="宋体" w:hint="eastAsia"/>
                <w:szCs w:val="21"/>
              </w:rPr>
              <w:t>掌握</w:t>
            </w:r>
            <w:r w:rsidRPr="00B62937">
              <w:rPr>
                <w:rFonts w:hAnsi="宋体" w:hint="eastAsia"/>
                <w:szCs w:val="21"/>
              </w:rPr>
              <w:t>免疫学与微生物学的发展现状</w:t>
            </w:r>
            <w:r w:rsidR="00691805">
              <w:rPr>
                <w:rFonts w:hAnsi="宋体" w:hint="eastAsia"/>
                <w:szCs w:val="21"/>
              </w:rPr>
              <w:t>和主要待解决问题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C5C" w14:textId="1449489E" w:rsidR="00124930" w:rsidRPr="00AD0225" w:rsidRDefault="00124930" w:rsidP="00691805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较差</w:t>
            </w:r>
            <w:r w:rsidRPr="00AD0225">
              <w:rPr>
                <w:rFonts w:hAnsi="宋体" w:hint="eastAsia"/>
                <w:szCs w:val="21"/>
              </w:rPr>
              <w:t>掌握</w:t>
            </w:r>
            <w:r w:rsidRPr="00B62937">
              <w:rPr>
                <w:rFonts w:hAnsi="宋体" w:hint="eastAsia"/>
                <w:szCs w:val="21"/>
              </w:rPr>
              <w:t>免疫学与微生物学的发展现状</w:t>
            </w:r>
            <w:r w:rsidR="00691805">
              <w:rPr>
                <w:rFonts w:hAnsi="宋体" w:hint="eastAsia"/>
                <w:szCs w:val="21"/>
              </w:rPr>
              <w:t>和主要待解决问题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424" w14:textId="5A7399F5" w:rsidR="00124930" w:rsidRPr="00AD0225" w:rsidRDefault="00124930" w:rsidP="00691805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不能</w:t>
            </w:r>
            <w:r w:rsidRPr="00AD0225">
              <w:rPr>
                <w:rFonts w:hAnsi="宋体" w:hint="eastAsia"/>
                <w:szCs w:val="21"/>
              </w:rPr>
              <w:t>掌握</w:t>
            </w:r>
            <w:r w:rsidRPr="00B62937">
              <w:rPr>
                <w:rFonts w:hAnsi="宋体" w:hint="eastAsia"/>
                <w:szCs w:val="21"/>
              </w:rPr>
              <w:t>免疫学与微生物学的发展现状</w:t>
            </w:r>
            <w:r w:rsidR="00691805">
              <w:rPr>
                <w:rFonts w:hAnsi="宋体" w:hint="eastAsia"/>
                <w:szCs w:val="21"/>
              </w:rPr>
              <w:t>和主要待解决问题</w:t>
            </w:r>
          </w:p>
        </w:tc>
      </w:tr>
      <w:tr w:rsidR="00691805" w:rsidRPr="00CF0812" w14:paraId="3A9739A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9681" w14:textId="2A95F186" w:rsidR="00691805" w:rsidRPr="00B62937" w:rsidRDefault="00691805" w:rsidP="0069180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kern w:val="0"/>
                <w:szCs w:val="21"/>
              </w:rPr>
            </w:pPr>
            <w:r w:rsidRPr="007C5560">
              <w:rPr>
                <w:rFonts w:ascii="宋体" w:eastAsia="宋体" w:hAnsi="宋体" w:hint="eastAsia"/>
                <w:szCs w:val="21"/>
              </w:rPr>
              <w:t>提高学生英文听说读写能力，</w:t>
            </w:r>
            <w:r w:rsidRPr="007C5560">
              <w:rPr>
                <w:rFonts w:ascii="宋体" w:eastAsia="宋体" w:hAnsi="宋体"/>
                <w:szCs w:val="21"/>
              </w:rPr>
              <w:t>培养科学问题的解决能力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CDF8" w14:textId="1F58950A" w:rsidR="00691805" w:rsidRPr="00691805" w:rsidRDefault="00691805" w:rsidP="0069180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91805">
              <w:rPr>
                <w:rFonts w:ascii="宋体" w:eastAsia="宋体" w:hAnsi="宋体" w:hint="eastAsia"/>
              </w:rPr>
              <w:t>针对某一科学问题能够准确有效的在互联网中进行检索并筛选；有丰厚的与本专业相关的英文知识积累，能够独立的阅读外文资料</w:t>
            </w:r>
            <w:r w:rsidR="005B4B44">
              <w:rPr>
                <w:rFonts w:ascii="宋体" w:eastAsia="宋体" w:hAnsi="宋体" w:hint="eastAsia"/>
              </w:rPr>
              <w:t>，书写科学性强、可读性强的相关论文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DB8" w14:textId="7B5A9457" w:rsidR="00691805" w:rsidRPr="00691805" w:rsidRDefault="00691805" w:rsidP="0069180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D0225">
              <w:rPr>
                <w:rFonts w:ascii="宋体" w:eastAsia="宋体" w:hAnsi="宋体" w:hint="eastAsia"/>
              </w:rPr>
              <w:t>针对某一科学问题能够</w:t>
            </w:r>
            <w:r>
              <w:rPr>
                <w:rFonts w:ascii="宋体" w:eastAsia="宋体" w:hAnsi="宋体" w:hint="eastAsia"/>
              </w:rPr>
              <w:t>较好</w:t>
            </w:r>
            <w:r w:rsidRPr="00AD0225">
              <w:rPr>
                <w:rFonts w:ascii="宋体" w:eastAsia="宋体" w:hAnsi="宋体" w:hint="eastAsia"/>
              </w:rPr>
              <w:t>的在互联网中进行检索并筛选</w:t>
            </w:r>
            <w:r w:rsidRPr="00691805">
              <w:rPr>
                <w:rFonts w:ascii="宋体" w:eastAsia="宋体" w:hAnsi="宋体" w:hint="eastAsia"/>
              </w:rPr>
              <w:t>；有良好的与本专业相关的英文知识积累，能够较好的阅读外文资料</w:t>
            </w:r>
            <w:r w:rsidR="005B4B44">
              <w:rPr>
                <w:rFonts w:ascii="宋体" w:eastAsia="宋体" w:hAnsi="宋体" w:hint="eastAsia"/>
              </w:rPr>
              <w:t>，书写科学性较强、可读性较强的相关论文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19A" w14:textId="6252458D" w:rsidR="00691805" w:rsidRPr="00CF0812" w:rsidRDefault="00691805" w:rsidP="0069180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0225">
              <w:rPr>
                <w:rFonts w:ascii="宋体" w:eastAsia="宋体" w:hAnsi="宋体" w:hint="eastAsia"/>
              </w:rPr>
              <w:t>针对某一科学问题</w:t>
            </w:r>
            <w:r>
              <w:rPr>
                <w:rFonts w:ascii="宋体" w:eastAsia="宋体" w:hAnsi="宋体" w:hint="eastAsia"/>
              </w:rPr>
              <w:t>基本</w:t>
            </w:r>
            <w:r w:rsidRPr="00AD0225">
              <w:rPr>
                <w:rFonts w:ascii="宋体" w:eastAsia="宋体" w:hAnsi="宋体" w:hint="eastAsia"/>
              </w:rPr>
              <w:t>能够的在互联网中进行检索并筛选</w:t>
            </w:r>
            <w:r>
              <w:rPr>
                <w:rFonts w:hAnsi="宋体" w:hint="eastAsia"/>
              </w:rPr>
              <w:t>；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有</w:t>
            </w:r>
            <w:r>
              <w:rPr>
                <w:rFonts w:ascii="宋体" w:eastAsia="宋体" w:hAnsi="宋体" w:cs="Times New Roman" w:hint="eastAsia"/>
                <w:szCs w:val="20"/>
              </w:rPr>
              <w:t>一定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的与本专业相关的英文知识积累，能</w:t>
            </w:r>
            <w:r>
              <w:rPr>
                <w:rFonts w:ascii="宋体" w:eastAsia="宋体" w:hAnsi="宋体" w:cs="Times New Roman" w:hint="eastAsia"/>
                <w:szCs w:val="20"/>
              </w:rPr>
              <w:t>一定程度的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阅读外文资料</w:t>
            </w:r>
            <w:r w:rsidR="005B4B44">
              <w:rPr>
                <w:rFonts w:ascii="宋体" w:eastAsia="宋体" w:hAnsi="宋体" w:cs="Times New Roman" w:hint="eastAsia"/>
                <w:szCs w:val="20"/>
              </w:rPr>
              <w:t>，</w:t>
            </w:r>
            <w:r w:rsidR="005B4B44">
              <w:rPr>
                <w:rFonts w:ascii="宋体" w:eastAsia="宋体" w:hAnsi="宋体" w:hint="eastAsia"/>
              </w:rPr>
              <w:t>书写具有一定科学性和可读性的相关论文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EE8" w14:textId="73DED3C1" w:rsidR="00691805" w:rsidRPr="00CF0812" w:rsidRDefault="00691805" w:rsidP="0069180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0225">
              <w:rPr>
                <w:rFonts w:ascii="宋体" w:eastAsia="宋体" w:hAnsi="宋体" w:hint="eastAsia"/>
              </w:rPr>
              <w:t>针对某一科学问题能够在互联网中</w:t>
            </w:r>
            <w:r>
              <w:rPr>
                <w:rFonts w:ascii="宋体" w:eastAsia="宋体" w:hAnsi="宋体" w:hint="eastAsia"/>
              </w:rPr>
              <w:t>较差的</w:t>
            </w:r>
            <w:r w:rsidRPr="00AD0225">
              <w:rPr>
                <w:rFonts w:ascii="宋体" w:eastAsia="宋体" w:hAnsi="宋体" w:hint="eastAsia"/>
              </w:rPr>
              <w:t>进行检索并筛选</w:t>
            </w:r>
            <w:r>
              <w:rPr>
                <w:rFonts w:hAnsi="宋体" w:hint="eastAsia"/>
              </w:rPr>
              <w:t>；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与本专业相关的英文知识积累</w:t>
            </w:r>
            <w:r>
              <w:rPr>
                <w:rFonts w:ascii="宋体" w:eastAsia="宋体" w:hAnsi="宋体" w:cs="Times New Roman" w:hint="eastAsia"/>
                <w:szCs w:val="20"/>
              </w:rPr>
              <w:t>较差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，</w:t>
            </w:r>
            <w:r>
              <w:rPr>
                <w:rFonts w:ascii="宋体" w:eastAsia="宋体" w:hAnsi="宋体" w:cs="Times New Roman" w:hint="eastAsia"/>
                <w:szCs w:val="20"/>
              </w:rPr>
              <w:t>勉强能够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阅读外文资料</w:t>
            </w:r>
            <w:r w:rsidR="005B4B44">
              <w:rPr>
                <w:rFonts w:ascii="宋体" w:eastAsia="宋体" w:hAnsi="宋体" w:cs="Times New Roman" w:hint="eastAsia"/>
                <w:szCs w:val="20"/>
              </w:rPr>
              <w:t>，书写</w:t>
            </w:r>
            <w:r w:rsidR="005B4B44">
              <w:rPr>
                <w:rFonts w:ascii="宋体" w:eastAsia="宋体" w:hAnsi="宋体" w:hint="eastAsia"/>
              </w:rPr>
              <w:t>的论文科学性和可读性较差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B94" w14:textId="3FE67C07" w:rsidR="00691805" w:rsidRPr="00CF0812" w:rsidRDefault="00691805" w:rsidP="0069180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0225">
              <w:rPr>
                <w:rFonts w:ascii="宋体" w:eastAsia="宋体" w:hAnsi="宋体" w:hint="eastAsia"/>
              </w:rPr>
              <w:t>针对某一科学问题</w:t>
            </w:r>
            <w:r>
              <w:rPr>
                <w:rFonts w:ascii="宋体" w:eastAsia="宋体" w:hAnsi="宋体" w:hint="eastAsia"/>
              </w:rPr>
              <w:t>不</w:t>
            </w:r>
            <w:r w:rsidRPr="00AD0225">
              <w:rPr>
                <w:rFonts w:ascii="宋体" w:eastAsia="宋体" w:hAnsi="宋体" w:hint="eastAsia"/>
              </w:rPr>
              <w:t>能够在互联网中进行检索并筛选</w:t>
            </w:r>
            <w:r>
              <w:rPr>
                <w:rFonts w:hAnsi="宋体" w:hint="eastAsia"/>
              </w:rPr>
              <w:t>；</w:t>
            </w:r>
            <w:r>
              <w:rPr>
                <w:rFonts w:ascii="宋体" w:eastAsia="宋体" w:hAnsi="宋体" w:cs="Times New Roman" w:hint="eastAsia"/>
                <w:szCs w:val="20"/>
              </w:rPr>
              <w:t>没有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与本专业相关的英文知识积累，</w:t>
            </w:r>
            <w:r>
              <w:rPr>
                <w:rFonts w:ascii="宋体" w:eastAsia="宋体" w:hAnsi="宋体" w:cs="Times New Roman" w:hint="eastAsia"/>
                <w:szCs w:val="20"/>
              </w:rPr>
              <w:t>不能够</w:t>
            </w:r>
            <w:r w:rsidRPr="00AD0225">
              <w:rPr>
                <w:rFonts w:ascii="宋体" w:eastAsia="宋体" w:hAnsi="宋体" w:cs="Times New Roman" w:hint="eastAsia"/>
                <w:szCs w:val="20"/>
              </w:rPr>
              <w:t>阅读外文资料</w:t>
            </w:r>
            <w:r w:rsidR="005B4B44">
              <w:rPr>
                <w:rFonts w:ascii="宋体" w:eastAsia="宋体" w:hAnsi="宋体" w:cs="Times New Roman" w:hint="eastAsia"/>
                <w:szCs w:val="20"/>
              </w:rPr>
              <w:t>，书写</w:t>
            </w:r>
            <w:r w:rsidR="005B4B44">
              <w:rPr>
                <w:rFonts w:ascii="宋体" w:eastAsia="宋体" w:hAnsi="宋体" w:hint="eastAsia"/>
              </w:rPr>
              <w:t>的论文科学性和可读性不符合要求</w:t>
            </w:r>
          </w:p>
        </w:tc>
      </w:tr>
    </w:tbl>
    <w:p w14:paraId="568C84AD" w14:textId="77777777" w:rsidR="00F56396" w:rsidRPr="00CF0812" w:rsidRDefault="00F56396" w:rsidP="00B03909">
      <w:pPr>
        <w:widowControl/>
        <w:jc w:val="left"/>
        <w:rPr>
          <w:rFonts w:ascii="Times New Roman" w:eastAsia="宋体" w:hAnsi="Times New Roman" w:cs="Times New Roman"/>
        </w:rPr>
      </w:pPr>
    </w:p>
    <w:sectPr w:rsidR="00F56396" w:rsidRPr="00CF0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F967" w14:textId="77777777" w:rsidR="00A370D9" w:rsidRDefault="00A370D9" w:rsidP="00AA630A">
      <w:r>
        <w:separator/>
      </w:r>
    </w:p>
  </w:endnote>
  <w:endnote w:type="continuationSeparator" w:id="0">
    <w:p w14:paraId="2432E526" w14:textId="77777777" w:rsidR="00A370D9" w:rsidRDefault="00A370D9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roximaNova-Regular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TIXMathJax_Main-Regular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DD158" w14:textId="77777777" w:rsidR="00A370D9" w:rsidRDefault="00A370D9" w:rsidP="00AA630A">
      <w:r>
        <w:separator/>
      </w:r>
    </w:p>
  </w:footnote>
  <w:footnote w:type="continuationSeparator" w:id="0">
    <w:p w14:paraId="7A280E5D" w14:textId="77777777" w:rsidR="00A370D9" w:rsidRDefault="00A370D9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660"/>
    <w:multiLevelType w:val="hybridMultilevel"/>
    <w:tmpl w:val="92183438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3A9"/>
    <w:multiLevelType w:val="hybridMultilevel"/>
    <w:tmpl w:val="B11E7C2A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4F26EEB"/>
    <w:multiLevelType w:val="hybridMultilevel"/>
    <w:tmpl w:val="F0FC9168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5343C7F"/>
    <w:multiLevelType w:val="hybridMultilevel"/>
    <w:tmpl w:val="4E50E778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8A01D21"/>
    <w:multiLevelType w:val="hybridMultilevel"/>
    <w:tmpl w:val="7B3AE7EA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44C67"/>
    <w:multiLevelType w:val="hybridMultilevel"/>
    <w:tmpl w:val="8EEA4DFC"/>
    <w:lvl w:ilvl="0" w:tplc="04DCE684">
      <w:start w:val="2"/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490E28"/>
    <w:multiLevelType w:val="hybridMultilevel"/>
    <w:tmpl w:val="3A3C61BE"/>
    <w:lvl w:ilvl="0" w:tplc="A2C26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BE0D55"/>
    <w:multiLevelType w:val="hybridMultilevel"/>
    <w:tmpl w:val="55D66A84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3EB4E6A"/>
    <w:multiLevelType w:val="hybridMultilevel"/>
    <w:tmpl w:val="D9C271F2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B3BD6"/>
    <w:multiLevelType w:val="hybridMultilevel"/>
    <w:tmpl w:val="930A6BBC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D561521"/>
    <w:multiLevelType w:val="hybridMultilevel"/>
    <w:tmpl w:val="AD3C5E5A"/>
    <w:lvl w:ilvl="0" w:tplc="04DCE684">
      <w:start w:val="2"/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2120F"/>
    <w:multiLevelType w:val="hybridMultilevel"/>
    <w:tmpl w:val="E954FEAA"/>
    <w:lvl w:ilvl="0" w:tplc="04DCE684">
      <w:start w:val="2"/>
      <w:numFmt w:val="bullet"/>
      <w:lvlText w:val="•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 w15:restartNumberingAfterBreak="0">
    <w:nsid w:val="20230D4C"/>
    <w:multiLevelType w:val="hybridMultilevel"/>
    <w:tmpl w:val="7DDC050C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90835"/>
    <w:multiLevelType w:val="hybridMultilevel"/>
    <w:tmpl w:val="01104244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1EB6FF2"/>
    <w:multiLevelType w:val="hybridMultilevel"/>
    <w:tmpl w:val="D6FE6ECE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21D6902"/>
    <w:multiLevelType w:val="hybridMultilevel"/>
    <w:tmpl w:val="C84CAC64"/>
    <w:lvl w:ilvl="0" w:tplc="19C6219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D704F8"/>
    <w:multiLevelType w:val="hybridMultilevel"/>
    <w:tmpl w:val="96E2D842"/>
    <w:lvl w:ilvl="0" w:tplc="04DCE684">
      <w:start w:val="2"/>
      <w:numFmt w:val="bullet"/>
      <w:lvlText w:val="•"/>
      <w:lvlJc w:val="left"/>
      <w:pPr>
        <w:ind w:left="82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25684835"/>
    <w:multiLevelType w:val="hybridMultilevel"/>
    <w:tmpl w:val="C688FE18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891D67"/>
    <w:multiLevelType w:val="hybridMultilevel"/>
    <w:tmpl w:val="6F64E414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42B27"/>
    <w:multiLevelType w:val="hybridMultilevel"/>
    <w:tmpl w:val="5F220354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C55F5"/>
    <w:multiLevelType w:val="hybridMultilevel"/>
    <w:tmpl w:val="DDC80168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2C851DA6"/>
    <w:multiLevelType w:val="hybridMultilevel"/>
    <w:tmpl w:val="1C44B06A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625B4"/>
    <w:multiLevelType w:val="hybridMultilevel"/>
    <w:tmpl w:val="6CD6AD42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2A77596"/>
    <w:multiLevelType w:val="hybridMultilevel"/>
    <w:tmpl w:val="B1D002CE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614A2D"/>
    <w:multiLevelType w:val="hybridMultilevel"/>
    <w:tmpl w:val="74381FC0"/>
    <w:lvl w:ilvl="0" w:tplc="C5AAA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5885818"/>
    <w:multiLevelType w:val="hybridMultilevel"/>
    <w:tmpl w:val="9AD46308"/>
    <w:lvl w:ilvl="0" w:tplc="04DCE684">
      <w:start w:val="2"/>
      <w:numFmt w:val="bullet"/>
      <w:lvlText w:val="•"/>
      <w:lvlJc w:val="left"/>
      <w:pPr>
        <w:ind w:left="12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6" w15:restartNumberingAfterBreak="0">
    <w:nsid w:val="358F6499"/>
    <w:multiLevelType w:val="hybridMultilevel"/>
    <w:tmpl w:val="1CC4ED36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F5054B"/>
    <w:multiLevelType w:val="hybridMultilevel"/>
    <w:tmpl w:val="84682036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B26FB9"/>
    <w:multiLevelType w:val="hybridMultilevel"/>
    <w:tmpl w:val="CB447D24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4899"/>
    <w:multiLevelType w:val="hybridMultilevel"/>
    <w:tmpl w:val="AFF492C0"/>
    <w:lvl w:ilvl="0" w:tplc="04DCE684">
      <w:start w:val="2"/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364822"/>
    <w:multiLevelType w:val="hybridMultilevel"/>
    <w:tmpl w:val="23E683F0"/>
    <w:lvl w:ilvl="0" w:tplc="04DCE684">
      <w:start w:val="2"/>
      <w:numFmt w:val="bullet"/>
      <w:lvlText w:val="•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1" w15:restartNumberingAfterBreak="0">
    <w:nsid w:val="3BDE688A"/>
    <w:multiLevelType w:val="hybridMultilevel"/>
    <w:tmpl w:val="A642AFF2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44001D9"/>
    <w:multiLevelType w:val="hybridMultilevel"/>
    <w:tmpl w:val="04964CE6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E41C5"/>
    <w:multiLevelType w:val="hybridMultilevel"/>
    <w:tmpl w:val="AE4645A8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D41461"/>
    <w:multiLevelType w:val="hybridMultilevel"/>
    <w:tmpl w:val="EBEEBC36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472C1DE5"/>
    <w:multiLevelType w:val="hybridMultilevel"/>
    <w:tmpl w:val="1AD0FE74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814E2F"/>
    <w:multiLevelType w:val="hybridMultilevel"/>
    <w:tmpl w:val="3800CB88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4A8819DE"/>
    <w:multiLevelType w:val="hybridMultilevel"/>
    <w:tmpl w:val="3580DB86"/>
    <w:lvl w:ilvl="0" w:tplc="04DCE684">
      <w:start w:val="2"/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AEA2E7C"/>
    <w:multiLevelType w:val="hybridMultilevel"/>
    <w:tmpl w:val="FFDC5478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4F5B230F"/>
    <w:multiLevelType w:val="hybridMultilevel"/>
    <w:tmpl w:val="4C745142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F346B2"/>
    <w:multiLevelType w:val="hybridMultilevel"/>
    <w:tmpl w:val="D682B838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367DB"/>
    <w:multiLevelType w:val="hybridMultilevel"/>
    <w:tmpl w:val="33862556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A106B19"/>
    <w:multiLevelType w:val="hybridMultilevel"/>
    <w:tmpl w:val="C57CADA2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C8A5CEA"/>
    <w:multiLevelType w:val="hybridMultilevel"/>
    <w:tmpl w:val="154092D6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5F812AC7"/>
    <w:multiLevelType w:val="hybridMultilevel"/>
    <w:tmpl w:val="A0D2017E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C36361"/>
    <w:multiLevelType w:val="hybridMultilevel"/>
    <w:tmpl w:val="9584825C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34AC9"/>
    <w:multiLevelType w:val="hybridMultilevel"/>
    <w:tmpl w:val="7D8CE102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69733BBC"/>
    <w:multiLevelType w:val="hybridMultilevel"/>
    <w:tmpl w:val="B28C4EA6"/>
    <w:lvl w:ilvl="0" w:tplc="04DCE684">
      <w:start w:val="2"/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9F94511"/>
    <w:multiLevelType w:val="hybridMultilevel"/>
    <w:tmpl w:val="CD4EACB2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016500"/>
    <w:multiLevelType w:val="hybridMultilevel"/>
    <w:tmpl w:val="06DA404C"/>
    <w:lvl w:ilvl="0" w:tplc="04DCE684">
      <w:start w:val="2"/>
      <w:numFmt w:val="bullet"/>
      <w:lvlText w:val="•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0" w15:restartNumberingAfterBreak="0">
    <w:nsid w:val="6DC27C68"/>
    <w:multiLevelType w:val="hybridMultilevel"/>
    <w:tmpl w:val="F080E41C"/>
    <w:lvl w:ilvl="0" w:tplc="04DCE684">
      <w:start w:val="2"/>
      <w:numFmt w:val="bullet"/>
      <w:lvlText w:val="•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1117AF7"/>
    <w:multiLevelType w:val="hybridMultilevel"/>
    <w:tmpl w:val="4732C488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729F184C"/>
    <w:multiLevelType w:val="hybridMultilevel"/>
    <w:tmpl w:val="7E6C6CBC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7A6DB5"/>
    <w:multiLevelType w:val="hybridMultilevel"/>
    <w:tmpl w:val="05E6B13E"/>
    <w:lvl w:ilvl="0" w:tplc="04DCE684">
      <w:start w:val="2"/>
      <w:numFmt w:val="bullet"/>
      <w:lvlText w:val="•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4" w15:restartNumberingAfterBreak="0">
    <w:nsid w:val="738926F8"/>
    <w:multiLevelType w:val="hybridMultilevel"/>
    <w:tmpl w:val="6876DE5C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5" w15:restartNumberingAfterBreak="0">
    <w:nsid w:val="768E0450"/>
    <w:multiLevelType w:val="hybridMultilevel"/>
    <w:tmpl w:val="31A290BC"/>
    <w:lvl w:ilvl="0" w:tplc="04DCE684">
      <w:start w:val="2"/>
      <w:numFmt w:val="bullet"/>
      <w:lvlText w:val="•"/>
      <w:lvlJc w:val="left"/>
      <w:pPr>
        <w:ind w:left="1129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6" w15:restartNumberingAfterBreak="0">
    <w:nsid w:val="77D207A8"/>
    <w:multiLevelType w:val="hybridMultilevel"/>
    <w:tmpl w:val="B2AE5736"/>
    <w:lvl w:ilvl="0" w:tplc="04DCE684">
      <w:start w:val="2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7" w15:restartNumberingAfterBreak="0">
    <w:nsid w:val="78A825AB"/>
    <w:multiLevelType w:val="hybridMultilevel"/>
    <w:tmpl w:val="ADB8F368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710649"/>
    <w:multiLevelType w:val="hybridMultilevel"/>
    <w:tmpl w:val="7AF0C56C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C04E37"/>
    <w:multiLevelType w:val="hybridMultilevel"/>
    <w:tmpl w:val="C43019FC"/>
    <w:lvl w:ilvl="0" w:tplc="04DCE684">
      <w:start w:val="2"/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379461">
    <w:abstractNumId w:val="43"/>
  </w:num>
  <w:num w:numId="2" w16cid:durableId="317922767">
    <w:abstractNumId w:val="50"/>
  </w:num>
  <w:num w:numId="3" w16cid:durableId="448747666">
    <w:abstractNumId w:val="25"/>
  </w:num>
  <w:num w:numId="4" w16cid:durableId="1377051017">
    <w:abstractNumId w:val="46"/>
  </w:num>
  <w:num w:numId="5" w16cid:durableId="226650321">
    <w:abstractNumId w:val="56"/>
  </w:num>
  <w:num w:numId="6" w16cid:durableId="1830124689">
    <w:abstractNumId w:val="5"/>
  </w:num>
  <w:num w:numId="7" w16cid:durableId="1964267396">
    <w:abstractNumId w:val="47"/>
  </w:num>
  <w:num w:numId="8" w16cid:durableId="1910964942">
    <w:abstractNumId w:val="29"/>
  </w:num>
  <w:num w:numId="9" w16cid:durableId="1851338193">
    <w:abstractNumId w:val="42"/>
  </w:num>
  <w:num w:numId="10" w16cid:durableId="714156039">
    <w:abstractNumId w:val="51"/>
  </w:num>
  <w:num w:numId="11" w16cid:durableId="313458904">
    <w:abstractNumId w:val="16"/>
  </w:num>
  <w:num w:numId="12" w16cid:durableId="465971730">
    <w:abstractNumId w:val="37"/>
  </w:num>
  <w:num w:numId="13" w16cid:durableId="1938710727">
    <w:abstractNumId w:val="2"/>
  </w:num>
  <w:num w:numId="14" w16cid:durableId="747112094">
    <w:abstractNumId w:val="1"/>
  </w:num>
  <w:num w:numId="15" w16cid:durableId="186987944">
    <w:abstractNumId w:val="9"/>
  </w:num>
  <w:num w:numId="16" w16cid:durableId="1640452305">
    <w:abstractNumId w:val="54"/>
  </w:num>
  <w:num w:numId="17" w16cid:durableId="787310937">
    <w:abstractNumId w:val="10"/>
  </w:num>
  <w:num w:numId="18" w16cid:durableId="1565528160">
    <w:abstractNumId w:val="49"/>
  </w:num>
  <w:num w:numId="19" w16cid:durableId="1585646829">
    <w:abstractNumId w:val="12"/>
  </w:num>
  <w:num w:numId="20" w16cid:durableId="802769681">
    <w:abstractNumId w:val="35"/>
  </w:num>
  <w:num w:numId="21" w16cid:durableId="1233197506">
    <w:abstractNumId w:val="26"/>
  </w:num>
  <w:num w:numId="22" w16cid:durableId="1557819733">
    <w:abstractNumId w:val="28"/>
  </w:num>
  <w:num w:numId="23" w16cid:durableId="1514563647">
    <w:abstractNumId w:val="58"/>
  </w:num>
  <w:num w:numId="24" w16cid:durableId="552544655">
    <w:abstractNumId w:val="48"/>
  </w:num>
  <w:num w:numId="25" w16cid:durableId="1973096322">
    <w:abstractNumId w:val="45"/>
  </w:num>
  <w:num w:numId="26" w16cid:durableId="921647189">
    <w:abstractNumId w:val="44"/>
  </w:num>
  <w:num w:numId="27" w16cid:durableId="176580562">
    <w:abstractNumId w:val="20"/>
  </w:num>
  <w:num w:numId="28" w16cid:durableId="1621955795">
    <w:abstractNumId w:val="14"/>
  </w:num>
  <w:num w:numId="29" w16cid:durableId="823277041">
    <w:abstractNumId w:val="3"/>
  </w:num>
  <w:num w:numId="30" w16cid:durableId="1475298275">
    <w:abstractNumId w:val="36"/>
  </w:num>
  <w:num w:numId="31" w16cid:durableId="405615640">
    <w:abstractNumId w:val="22"/>
  </w:num>
  <w:num w:numId="32" w16cid:durableId="2045057039">
    <w:abstractNumId w:val="34"/>
  </w:num>
  <w:num w:numId="33" w16cid:durableId="1693220754">
    <w:abstractNumId w:val="17"/>
  </w:num>
  <w:num w:numId="34" w16cid:durableId="26177004">
    <w:abstractNumId w:val="18"/>
  </w:num>
  <w:num w:numId="35" w16cid:durableId="1755930561">
    <w:abstractNumId w:val="52"/>
  </w:num>
  <w:num w:numId="36" w16cid:durableId="1640067538">
    <w:abstractNumId w:val="38"/>
  </w:num>
  <w:num w:numId="37" w16cid:durableId="1651518767">
    <w:abstractNumId w:val="7"/>
  </w:num>
  <w:num w:numId="38" w16cid:durableId="1592200269">
    <w:abstractNumId w:val="32"/>
  </w:num>
  <w:num w:numId="39" w16cid:durableId="1893495231">
    <w:abstractNumId w:val="21"/>
  </w:num>
  <w:num w:numId="40" w16cid:durableId="1631549661">
    <w:abstractNumId w:val="40"/>
  </w:num>
  <w:num w:numId="41" w16cid:durableId="888346924">
    <w:abstractNumId w:val="11"/>
  </w:num>
  <w:num w:numId="42" w16cid:durableId="215433028">
    <w:abstractNumId w:val="55"/>
  </w:num>
  <w:num w:numId="43" w16cid:durableId="1480616361">
    <w:abstractNumId w:val="39"/>
  </w:num>
  <w:num w:numId="44" w16cid:durableId="1060136753">
    <w:abstractNumId w:val="41"/>
  </w:num>
  <w:num w:numId="45" w16cid:durableId="1429498403">
    <w:abstractNumId w:val="31"/>
  </w:num>
  <w:num w:numId="46" w16cid:durableId="393893046">
    <w:abstractNumId w:val="13"/>
  </w:num>
  <w:num w:numId="47" w16cid:durableId="1615362749">
    <w:abstractNumId w:val="8"/>
  </w:num>
  <w:num w:numId="48" w16cid:durableId="831290783">
    <w:abstractNumId w:val="33"/>
  </w:num>
  <w:num w:numId="49" w16cid:durableId="1083529368">
    <w:abstractNumId w:val="4"/>
  </w:num>
  <w:num w:numId="50" w16cid:durableId="1492058387">
    <w:abstractNumId w:val="27"/>
  </w:num>
  <w:num w:numId="51" w16cid:durableId="343022326">
    <w:abstractNumId w:val="23"/>
  </w:num>
  <w:num w:numId="52" w16cid:durableId="343439623">
    <w:abstractNumId w:val="57"/>
  </w:num>
  <w:num w:numId="53" w16cid:durableId="1190297542">
    <w:abstractNumId w:val="19"/>
  </w:num>
  <w:num w:numId="54" w16cid:durableId="1656951557">
    <w:abstractNumId w:val="0"/>
  </w:num>
  <w:num w:numId="55" w16cid:durableId="1820148852">
    <w:abstractNumId w:val="53"/>
  </w:num>
  <w:num w:numId="56" w16cid:durableId="754789548">
    <w:abstractNumId w:val="30"/>
  </w:num>
  <w:num w:numId="57" w16cid:durableId="625232331">
    <w:abstractNumId w:val="59"/>
  </w:num>
  <w:num w:numId="58" w16cid:durableId="70739247">
    <w:abstractNumId w:val="6"/>
  </w:num>
  <w:num w:numId="59" w16cid:durableId="86464186">
    <w:abstractNumId w:val="15"/>
  </w:num>
  <w:num w:numId="60" w16cid:durableId="1991983787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02FB1"/>
    <w:rsid w:val="000036B0"/>
    <w:rsid w:val="00007F44"/>
    <w:rsid w:val="000138AA"/>
    <w:rsid w:val="00022CBB"/>
    <w:rsid w:val="0007353A"/>
    <w:rsid w:val="0007540B"/>
    <w:rsid w:val="00077A5F"/>
    <w:rsid w:val="00086250"/>
    <w:rsid w:val="00092FFE"/>
    <w:rsid w:val="0009321C"/>
    <w:rsid w:val="000A3593"/>
    <w:rsid w:val="000C2510"/>
    <w:rsid w:val="000D2511"/>
    <w:rsid w:val="000D35D6"/>
    <w:rsid w:val="000E2342"/>
    <w:rsid w:val="000E32B4"/>
    <w:rsid w:val="000F054A"/>
    <w:rsid w:val="00101EC3"/>
    <w:rsid w:val="0010497C"/>
    <w:rsid w:val="00116308"/>
    <w:rsid w:val="00124930"/>
    <w:rsid w:val="0015149E"/>
    <w:rsid w:val="00151C10"/>
    <w:rsid w:val="0018427F"/>
    <w:rsid w:val="001A0DAF"/>
    <w:rsid w:val="001B5064"/>
    <w:rsid w:val="001C2274"/>
    <w:rsid w:val="001C3695"/>
    <w:rsid w:val="001C6726"/>
    <w:rsid w:val="001E5724"/>
    <w:rsid w:val="001F29D0"/>
    <w:rsid w:val="002017B4"/>
    <w:rsid w:val="002126E2"/>
    <w:rsid w:val="002226FA"/>
    <w:rsid w:val="00225D3F"/>
    <w:rsid w:val="00234F8F"/>
    <w:rsid w:val="00235035"/>
    <w:rsid w:val="00242673"/>
    <w:rsid w:val="002448C3"/>
    <w:rsid w:val="0026256E"/>
    <w:rsid w:val="00285327"/>
    <w:rsid w:val="00294957"/>
    <w:rsid w:val="002A7568"/>
    <w:rsid w:val="002C2245"/>
    <w:rsid w:val="002C6261"/>
    <w:rsid w:val="002D0938"/>
    <w:rsid w:val="002D3093"/>
    <w:rsid w:val="002D698F"/>
    <w:rsid w:val="002E01D0"/>
    <w:rsid w:val="002E6C22"/>
    <w:rsid w:val="002F2059"/>
    <w:rsid w:val="002F6DB7"/>
    <w:rsid w:val="00313A87"/>
    <w:rsid w:val="00320D74"/>
    <w:rsid w:val="00321CED"/>
    <w:rsid w:val="00322986"/>
    <w:rsid w:val="0034254B"/>
    <w:rsid w:val="003505DD"/>
    <w:rsid w:val="00350F6B"/>
    <w:rsid w:val="0036279B"/>
    <w:rsid w:val="00384B7A"/>
    <w:rsid w:val="0038665C"/>
    <w:rsid w:val="00397CC8"/>
    <w:rsid w:val="003B6B8D"/>
    <w:rsid w:val="003E6732"/>
    <w:rsid w:val="004070CF"/>
    <w:rsid w:val="00415B2C"/>
    <w:rsid w:val="00424F15"/>
    <w:rsid w:val="00432713"/>
    <w:rsid w:val="0045222B"/>
    <w:rsid w:val="00475A8F"/>
    <w:rsid w:val="004938E4"/>
    <w:rsid w:val="004959D2"/>
    <w:rsid w:val="004A029B"/>
    <w:rsid w:val="004B5F02"/>
    <w:rsid w:val="004B706E"/>
    <w:rsid w:val="004C400C"/>
    <w:rsid w:val="004C6170"/>
    <w:rsid w:val="004D439C"/>
    <w:rsid w:val="004D5093"/>
    <w:rsid w:val="004E68E6"/>
    <w:rsid w:val="00510EED"/>
    <w:rsid w:val="00514954"/>
    <w:rsid w:val="005149DB"/>
    <w:rsid w:val="005154C8"/>
    <w:rsid w:val="005220C6"/>
    <w:rsid w:val="00527EEC"/>
    <w:rsid w:val="0056665A"/>
    <w:rsid w:val="005679B1"/>
    <w:rsid w:val="0057526C"/>
    <w:rsid w:val="00581285"/>
    <w:rsid w:val="00581FA3"/>
    <w:rsid w:val="005850FA"/>
    <w:rsid w:val="005A0378"/>
    <w:rsid w:val="005A1C94"/>
    <w:rsid w:val="005A60E0"/>
    <w:rsid w:val="005B349C"/>
    <w:rsid w:val="005B4B44"/>
    <w:rsid w:val="005B767F"/>
    <w:rsid w:val="00603BA6"/>
    <w:rsid w:val="006323C7"/>
    <w:rsid w:val="006423C1"/>
    <w:rsid w:val="0064367C"/>
    <w:rsid w:val="006536FF"/>
    <w:rsid w:val="00665621"/>
    <w:rsid w:val="00687669"/>
    <w:rsid w:val="00691805"/>
    <w:rsid w:val="00696905"/>
    <w:rsid w:val="006B522B"/>
    <w:rsid w:val="006C5A56"/>
    <w:rsid w:val="006E4F82"/>
    <w:rsid w:val="006F521E"/>
    <w:rsid w:val="006F64C9"/>
    <w:rsid w:val="00702D0B"/>
    <w:rsid w:val="007208AA"/>
    <w:rsid w:val="0072261D"/>
    <w:rsid w:val="007336AA"/>
    <w:rsid w:val="00751591"/>
    <w:rsid w:val="00757DF0"/>
    <w:rsid w:val="007639A2"/>
    <w:rsid w:val="00780D52"/>
    <w:rsid w:val="00782A86"/>
    <w:rsid w:val="007A0A15"/>
    <w:rsid w:val="007B1611"/>
    <w:rsid w:val="007C379D"/>
    <w:rsid w:val="007C5560"/>
    <w:rsid w:val="007C62ED"/>
    <w:rsid w:val="007E39E3"/>
    <w:rsid w:val="008128AD"/>
    <w:rsid w:val="00835679"/>
    <w:rsid w:val="008560E2"/>
    <w:rsid w:val="00866E68"/>
    <w:rsid w:val="00877A38"/>
    <w:rsid w:val="00886EBF"/>
    <w:rsid w:val="00890E33"/>
    <w:rsid w:val="008A6665"/>
    <w:rsid w:val="008B77BE"/>
    <w:rsid w:val="008C56BF"/>
    <w:rsid w:val="008D4CE0"/>
    <w:rsid w:val="00911FE0"/>
    <w:rsid w:val="00913E04"/>
    <w:rsid w:val="00936507"/>
    <w:rsid w:val="009471B5"/>
    <w:rsid w:val="00997DCF"/>
    <w:rsid w:val="009A7C4F"/>
    <w:rsid w:val="009C392B"/>
    <w:rsid w:val="009E2E1B"/>
    <w:rsid w:val="00A03BBD"/>
    <w:rsid w:val="00A10F5D"/>
    <w:rsid w:val="00A13280"/>
    <w:rsid w:val="00A17BCB"/>
    <w:rsid w:val="00A370D9"/>
    <w:rsid w:val="00A51C30"/>
    <w:rsid w:val="00A532CD"/>
    <w:rsid w:val="00A61EFD"/>
    <w:rsid w:val="00A66928"/>
    <w:rsid w:val="00A84904"/>
    <w:rsid w:val="00A853D2"/>
    <w:rsid w:val="00AA0D3E"/>
    <w:rsid w:val="00AA4570"/>
    <w:rsid w:val="00AA4AB0"/>
    <w:rsid w:val="00AA630A"/>
    <w:rsid w:val="00AC7CB3"/>
    <w:rsid w:val="00AD0225"/>
    <w:rsid w:val="00AD0BED"/>
    <w:rsid w:val="00AD2A01"/>
    <w:rsid w:val="00AE05DC"/>
    <w:rsid w:val="00AE3D1A"/>
    <w:rsid w:val="00AF3276"/>
    <w:rsid w:val="00B03909"/>
    <w:rsid w:val="00B40ECD"/>
    <w:rsid w:val="00B421C9"/>
    <w:rsid w:val="00B42AB7"/>
    <w:rsid w:val="00B44572"/>
    <w:rsid w:val="00B44CDD"/>
    <w:rsid w:val="00B579AC"/>
    <w:rsid w:val="00B62937"/>
    <w:rsid w:val="00B73793"/>
    <w:rsid w:val="00B7446A"/>
    <w:rsid w:val="00B94495"/>
    <w:rsid w:val="00BA23F0"/>
    <w:rsid w:val="00BC50A5"/>
    <w:rsid w:val="00C00309"/>
    <w:rsid w:val="00C00798"/>
    <w:rsid w:val="00C07B18"/>
    <w:rsid w:val="00C44425"/>
    <w:rsid w:val="00C54636"/>
    <w:rsid w:val="00C64BC7"/>
    <w:rsid w:val="00C73BE5"/>
    <w:rsid w:val="00C7457B"/>
    <w:rsid w:val="00C772A2"/>
    <w:rsid w:val="00C84707"/>
    <w:rsid w:val="00C96E3D"/>
    <w:rsid w:val="00CA5247"/>
    <w:rsid w:val="00CA53B2"/>
    <w:rsid w:val="00CB0E5F"/>
    <w:rsid w:val="00CB790D"/>
    <w:rsid w:val="00CC6733"/>
    <w:rsid w:val="00CE7792"/>
    <w:rsid w:val="00CF0149"/>
    <w:rsid w:val="00CF0812"/>
    <w:rsid w:val="00CF4CEC"/>
    <w:rsid w:val="00CF68A4"/>
    <w:rsid w:val="00D015F7"/>
    <w:rsid w:val="00D02F99"/>
    <w:rsid w:val="00D13271"/>
    <w:rsid w:val="00D14471"/>
    <w:rsid w:val="00D166CD"/>
    <w:rsid w:val="00D417A1"/>
    <w:rsid w:val="00D46298"/>
    <w:rsid w:val="00D504B7"/>
    <w:rsid w:val="00D51122"/>
    <w:rsid w:val="00D558F1"/>
    <w:rsid w:val="00D65224"/>
    <w:rsid w:val="00D715F7"/>
    <w:rsid w:val="00D72540"/>
    <w:rsid w:val="00D90612"/>
    <w:rsid w:val="00D95C85"/>
    <w:rsid w:val="00DB0989"/>
    <w:rsid w:val="00DD7B5F"/>
    <w:rsid w:val="00DE7849"/>
    <w:rsid w:val="00DF2A18"/>
    <w:rsid w:val="00DF6A60"/>
    <w:rsid w:val="00E05E8B"/>
    <w:rsid w:val="00E15CB0"/>
    <w:rsid w:val="00E17395"/>
    <w:rsid w:val="00E27EF6"/>
    <w:rsid w:val="00E351A2"/>
    <w:rsid w:val="00E366AB"/>
    <w:rsid w:val="00E41DBC"/>
    <w:rsid w:val="00E60BF3"/>
    <w:rsid w:val="00E61264"/>
    <w:rsid w:val="00E62A7D"/>
    <w:rsid w:val="00E76E34"/>
    <w:rsid w:val="00E9062E"/>
    <w:rsid w:val="00E94613"/>
    <w:rsid w:val="00EA144A"/>
    <w:rsid w:val="00EA3331"/>
    <w:rsid w:val="00ED7F81"/>
    <w:rsid w:val="00EE0231"/>
    <w:rsid w:val="00EE0767"/>
    <w:rsid w:val="00EE138A"/>
    <w:rsid w:val="00EE2BAC"/>
    <w:rsid w:val="00EF1550"/>
    <w:rsid w:val="00EF53D1"/>
    <w:rsid w:val="00F150E8"/>
    <w:rsid w:val="00F34E67"/>
    <w:rsid w:val="00F400DD"/>
    <w:rsid w:val="00F438B1"/>
    <w:rsid w:val="00F56396"/>
    <w:rsid w:val="00F706B6"/>
    <w:rsid w:val="00F714AC"/>
    <w:rsid w:val="00F84D41"/>
    <w:rsid w:val="00FA56ED"/>
    <w:rsid w:val="00FB77A1"/>
    <w:rsid w:val="00FC24B5"/>
    <w:rsid w:val="00FC481E"/>
    <w:rsid w:val="00FC4EEC"/>
    <w:rsid w:val="00FE412B"/>
    <w:rsid w:val="00FF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7E1EF"/>
  <w15:docId w15:val="{A95DEEDB-EFCC-45BE-9E0A-FDF2BC65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qFormat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72"/>
    <w:qFormat/>
    <w:rsid w:val="005B767F"/>
    <w:pPr>
      <w:widowControl/>
      <w:spacing w:after="160" w:line="259" w:lineRule="auto"/>
      <w:ind w:left="720"/>
      <w:contextualSpacing/>
      <w:jc w:val="left"/>
    </w:pPr>
    <w:rPr>
      <w:rFonts w:ascii="Calibri" w:eastAsia="等线" w:hAnsi="Calibri" w:cs="Times New Roman"/>
      <w:kern w:val="0"/>
      <w:sz w:val="22"/>
    </w:rPr>
  </w:style>
  <w:style w:type="paragraph" w:styleId="ad">
    <w:name w:val="Normal (Web)"/>
    <w:basedOn w:val="a"/>
    <w:uiPriority w:val="99"/>
    <w:semiHidden/>
    <w:unhideWhenUsed/>
    <w:rsid w:val="007336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36</Pages>
  <Words>7411</Words>
  <Characters>42247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49559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190</cp:revision>
  <cp:lastPrinted>2020-12-24T07:17:00Z</cp:lastPrinted>
  <dcterms:created xsi:type="dcterms:W3CDTF">2020-12-08T08:33:00Z</dcterms:created>
  <dcterms:modified xsi:type="dcterms:W3CDTF">2023-07-23T07:00:00Z</dcterms:modified>
</cp:coreProperties>
</file>